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6D42E" w14:textId="77777777" w:rsidR="00C35F87" w:rsidRDefault="00C35F87" w:rsidP="009153F3">
      <w:pPr>
        <w:spacing w:line="422" w:lineRule="exact"/>
        <w:ind w:rightChars="-218" w:right="-396"/>
        <w:rPr>
          <w:rFonts w:hint="default"/>
        </w:rPr>
      </w:pPr>
      <w:r>
        <w:rPr>
          <w:rFonts w:ascii="ＭＳ ゴシック" w:eastAsia="ＭＳ ゴシック" w:hAnsi="ＭＳ ゴシック"/>
          <w:sz w:val="21"/>
        </w:rPr>
        <w:t>様式１</w:t>
      </w:r>
      <w:r w:rsidR="0001251F">
        <w:t xml:space="preserve">　（受講者</w:t>
      </w:r>
      <w:r w:rsidR="0001251F">
        <w:rPr>
          <w:spacing w:val="-5"/>
        </w:rPr>
        <w:t xml:space="preserve"> </w:t>
      </w:r>
      <w:r w:rsidR="0001251F">
        <w:t>→</w:t>
      </w:r>
      <w:r w:rsidR="0001251F">
        <w:rPr>
          <w:spacing w:val="-5"/>
        </w:rPr>
        <w:t xml:space="preserve"> 校長</w:t>
      </w:r>
      <w:r w:rsidR="0001251F">
        <w:t>）</w:t>
      </w:r>
    </w:p>
    <w:p w14:paraId="2E36A807" w14:textId="77777777" w:rsidR="00C35F87" w:rsidRDefault="00C35F87">
      <w:pPr>
        <w:spacing w:line="422" w:lineRule="exact"/>
        <w:jc w:val="center"/>
        <w:rPr>
          <w:rFonts w:hint="default"/>
        </w:rPr>
      </w:pPr>
      <w:r>
        <w:rPr>
          <w:rFonts w:ascii="ＭＳ ゴシック" w:eastAsia="ＭＳ ゴシック" w:hAnsi="ＭＳ ゴシック"/>
          <w:b/>
          <w:sz w:val="21"/>
        </w:rPr>
        <w:t>中堅教諭等資質向上研修</w:t>
      </w:r>
    </w:p>
    <w:p w14:paraId="01D8E90C" w14:textId="77777777" w:rsidR="00C35F87" w:rsidRDefault="00C35F87">
      <w:pPr>
        <w:spacing w:line="422" w:lineRule="exact"/>
        <w:jc w:val="center"/>
        <w:rPr>
          <w:rFonts w:hint="default"/>
        </w:rPr>
      </w:pPr>
      <w:r>
        <w:rPr>
          <w:rFonts w:ascii="ＭＳ ゴシック" w:eastAsia="ＭＳ ゴシック" w:hAnsi="ＭＳ ゴシック"/>
          <w:b/>
          <w:sz w:val="21"/>
        </w:rPr>
        <w:t>受講者に関する調査票（高等学校用）</w:t>
      </w:r>
    </w:p>
    <w:p w14:paraId="79712881" w14:textId="77777777" w:rsidR="00C35F87" w:rsidRDefault="00C35F87">
      <w:pPr>
        <w:jc w:val="center"/>
        <w:rPr>
          <w:rFonts w:hint="default"/>
        </w:rPr>
      </w:pPr>
    </w:p>
    <w:p w14:paraId="052BD115" w14:textId="77777777" w:rsidR="00C35F87" w:rsidRDefault="00C35F87">
      <w:pPr>
        <w:rPr>
          <w:rFonts w:hint="default"/>
        </w:rPr>
      </w:pPr>
      <w:r>
        <w:t xml:space="preserve">　この「受講者に関する調査票」は、受講者の資質・能力、適性等を踏まえた研修計画を立てるための資料とする。</w:t>
      </w:r>
    </w:p>
    <w:p w14:paraId="7D00D28A" w14:textId="77777777" w:rsidR="00C35F87" w:rsidRDefault="00C35F87">
      <w:pPr>
        <w:spacing w:line="216" w:lineRule="auto"/>
        <w:jc w:val="left"/>
        <w:rPr>
          <w:rFonts w:hint="default"/>
        </w:rPr>
      </w:pPr>
    </w:p>
    <w:tbl>
      <w:tblPr>
        <w:tblW w:w="0" w:type="auto"/>
        <w:tblInd w:w="544" w:type="dxa"/>
        <w:tblLayout w:type="fixed"/>
        <w:tblCellMar>
          <w:left w:w="0" w:type="dxa"/>
          <w:right w:w="0" w:type="dxa"/>
        </w:tblCellMar>
        <w:tblLook w:val="0000" w:firstRow="0" w:lastRow="0" w:firstColumn="0" w:lastColumn="0" w:noHBand="0" w:noVBand="0"/>
      </w:tblPr>
      <w:tblGrid>
        <w:gridCol w:w="8730"/>
      </w:tblGrid>
      <w:tr w:rsidR="00C35F87" w14:paraId="22D68EFF" w14:textId="77777777">
        <w:tc>
          <w:tcPr>
            <w:tcW w:w="87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99F604" w14:textId="77777777" w:rsidR="00C35F87" w:rsidRDefault="00C35F87">
            <w:pPr>
              <w:rPr>
                <w:rFonts w:hint="default"/>
              </w:rPr>
            </w:pPr>
            <w:r>
              <w:t xml:space="preserve">　「分野」欄に示されている５つの分野は、校外研修で開設する</w:t>
            </w:r>
            <w:r w:rsidR="00626287">
              <w:t>５</w:t>
            </w:r>
            <w:r>
              <w:t>つのコース別研修のコースと連動してい</w:t>
            </w:r>
          </w:p>
          <w:p w14:paraId="647FB0EC" w14:textId="77777777" w:rsidR="00C35F87" w:rsidRDefault="00C35F87">
            <w:pPr>
              <w:rPr>
                <w:rFonts w:hint="default"/>
              </w:rPr>
            </w:pPr>
            <w:r>
              <w:t>る。</w:t>
            </w:r>
            <w:r w:rsidR="00626287">
              <w:t>例えば</w:t>
            </w:r>
            <w:r>
              <w:t>「学習指導</w:t>
            </w:r>
            <w:r w:rsidR="00626287">
              <w:t>分野</w:t>
            </w:r>
            <w:r>
              <w:t>」</w:t>
            </w:r>
            <w:r w:rsidR="00626287">
              <w:t>に最も研修の必要性があると考える場合は、「学習指導コース」を選択することと</w:t>
            </w:r>
            <w:r>
              <w:t>なる。</w:t>
            </w:r>
          </w:p>
          <w:p w14:paraId="11B333CA" w14:textId="6D649575" w:rsidR="00C35F87" w:rsidRDefault="00C35F87">
            <w:pPr>
              <w:rPr>
                <w:rFonts w:hint="default"/>
              </w:rPr>
            </w:pPr>
            <w:r>
              <w:t xml:space="preserve">　「内容」欄は、各分野で研修の必要性を判断する際の視点を示している。</w:t>
            </w:r>
          </w:p>
        </w:tc>
      </w:tr>
    </w:tbl>
    <w:p w14:paraId="1C389279" w14:textId="77777777" w:rsidR="00C35F87" w:rsidRDefault="00C35F87">
      <w:pPr>
        <w:spacing w:line="113" w:lineRule="exact"/>
        <w:rPr>
          <w:rFonts w:hint="default"/>
        </w:rPr>
      </w:pPr>
    </w:p>
    <w:p w14:paraId="4157EA86" w14:textId="77777777" w:rsidR="00C35F87" w:rsidRDefault="00C35F87">
      <w:pPr>
        <w:rPr>
          <w:rFonts w:hint="default"/>
        </w:rPr>
      </w:pPr>
      <w:r>
        <w:t xml:space="preserve">　　＜記入方法＞</w:t>
      </w:r>
    </w:p>
    <w:p w14:paraId="64CCE3DB" w14:textId="77777777" w:rsidR="00C35F87" w:rsidRDefault="00C35F87">
      <w:pPr>
        <w:rPr>
          <w:rFonts w:hint="default"/>
        </w:rPr>
      </w:pPr>
      <w:r>
        <w:t xml:space="preserve">　　①　最も研修の必要性があると考える分野の「研修の必要性」欄に○印を記入する。</w:t>
      </w:r>
    </w:p>
    <w:p w14:paraId="234E25D9" w14:textId="77777777" w:rsidR="00C35F87" w:rsidRDefault="003A104E">
      <w:pPr>
        <w:rPr>
          <w:rFonts w:hint="default"/>
        </w:rPr>
      </w:pPr>
      <w:r>
        <w:t xml:space="preserve">　</w:t>
      </w:r>
      <w:r w:rsidR="00623D43">
        <w:t xml:space="preserve">　</w:t>
      </w:r>
      <w:r>
        <w:t xml:space="preserve">　　　</w:t>
      </w:r>
      <w:r w:rsidR="00C35F87">
        <w:t>（○印</w:t>
      </w:r>
      <w:r w:rsidR="00623D43">
        <w:t>を記入する場合は、校内研修での実践が可能であることを確認する。</w:t>
      </w:r>
      <w:r w:rsidR="00F35B1D">
        <w:t>）</w:t>
      </w:r>
    </w:p>
    <w:p w14:paraId="080EAEC8" w14:textId="77777777" w:rsidR="00C35F87" w:rsidRDefault="00C35F87" w:rsidP="00623D43">
      <w:pPr>
        <w:rPr>
          <w:rFonts w:hint="default"/>
        </w:rPr>
      </w:pPr>
      <w:r>
        <w:t xml:space="preserve">　</w:t>
      </w:r>
      <w:r w:rsidR="00623D43">
        <w:t xml:space="preserve">　</w:t>
      </w:r>
      <w:r>
        <w:t>②　○印を付けた分野の「理由」欄に、その理由を記入する。</w:t>
      </w:r>
    </w:p>
    <w:p w14:paraId="3653E3EE" w14:textId="77777777" w:rsidR="00AA1E94" w:rsidRDefault="00C35F87">
      <w:pPr>
        <w:rPr>
          <w:rFonts w:hint="default"/>
        </w:rPr>
      </w:pPr>
      <w:r>
        <w:t xml:space="preserve">　</w:t>
      </w:r>
      <w:r w:rsidR="00623D43">
        <w:t xml:space="preserve">　</w:t>
      </w:r>
      <w:r>
        <w:t>③</w:t>
      </w:r>
      <w:r w:rsidR="00623D43">
        <w:t xml:space="preserve">　</w:t>
      </w:r>
      <w:r>
        <w:t>「特記事項（受講者）」欄には、勤務経験、研修履歴、適性、その他本研修を実施する上で特記すべき事柄</w:t>
      </w:r>
    </w:p>
    <w:p w14:paraId="4B5C00EB" w14:textId="77777777" w:rsidR="00C35F87" w:rsidRDefault="00C35F87" w:rsidP="00AA1E94">
      <w:pPr>
        <w:ind w:firstLineChars="300" w:firstLine="545"/>
        <w:rPr>
          <w:rFonts w:hint="default"/>
        </w:rPr>
      </w:pPr>
      <w:r>
        <w:t>について記入する。</w:t>
      </w:r>
    </w:p>
    <w:p w14:paraId="239C20F2" w14:textId="77777777" w:rsidR="00C35F87" w:rsidRDefault="00C35F87">
      <w:pPr>
        <w:rPr>
          <w:rFonts w:hint="default"/>
        </w:rPr>
      </w:pPr>
      <w:r>
        <w:t xml:space="preserve">　　※　特別支援学校においては、生徒の障害特性に配慮した取組が行われているかという点を踏まえること。</w:t>
      </w:r>
    </w:p>
    <w:p w14:paraId="37A8BB22" w14:textId="77777777" w:rsidR="00C35F87" w:rsidRDefault="00C35F87">
      <w:pPr>
        <w:spacing w:line="113" w:lineRule="exact"/>
        <w:rPr>
          <w:rFonts w:hint="default"/>
        </w:rPr>
      </w:pPr>
    </w:p>
    <w:tbl>
      <w:tblPr>
        <w:tblStyle w:val="a5"/>
        <w:tblW w:w="0" w:type="auto"/>
        <w:tblInd w:w="5524" w:type="dxa"/>
        <w:tblCellMar>
          <w:left w:w="0" w:type="dxa"/>
          <w:right w:w="0" w:type="dxa"/>
        </w:tblCellMar>
        <w:tblLook w:val="04A0" w:firstRow="1" w:lastRow="0" w:firstColumn="1" w:lastColumn="0" w:noHBand="0" w:noVBand="1"/>
      </w:tblPr>
      <w:tblGrid>
        <w:gridCol w:w="1559"/>
        <w:gridCol w:w="2410"/>
        <w:gridCol w:w="305"/>
      </w:tblGrid>
      <w:tr w:rsidR="00F65DE7" w14:paraId="3E126E5A" w14:textId="77777777" w:rsidTr="00F65DE7">
        <w:tc>
          <w:tcPr>
            <w:tcW w:w="1559" w:type="dxa"/>
            <w:tcBorders>
              <w:top w:val="nil"/>
              <w:left w:val="nil"/>
              <w:bottom w:val="nil"/>
              <w:right w:val="nil"/>
            </w:tcBorders>
          </w:tcPr>
          <w:p w14:paraId="5F1FCB4F" w14:textId="77777777" w:rsidR="00F65DE7" w:rsidRDefault="00F65DE7" w:rsidP="002579F1">
            <w:pPr>
              <w:rPr>
                <w:rFonts w:hint="default"/>
                <w:szCs w:val="18"/>
              </w:rPr>
            </w:pPr>
            <w:r>
              <w:rPr>
                <w:sz w:val="24"/>
              </w:rPr>
              <w:t>（受講者名</w:t>
            </w:r>
          </w:p>
        </w:tc>
        <w:tc>
          <w:tcPr>
            <w:tcW w:w="2410" w:type="dxa"/>
            <w:tcBorders>
              <w:top w:val="nil"/>
              <w:left w:val="nil"/>
              <w:bottom w:val="nil"/>
              <w:right w:val="nil"/>
            </w:tcBorders>
          </w:tcPr>
          <w:p w14:paraId="61C78C3C" w14:textId="77777777" w:rsidR="00F65DE7" w:rsidRPr="00F65DE7" w:rsidRDefault="00F65DE7" w:rsidP="00F65DE7">
            <w:pPr>
              <w:jc w:val="center"/>
              <w:rPr>
                <w:rFonts w:hint="default"/>
                <w:sz w:val="24"/>
                <w:szCs w:val="24"/>
              </w:rPr>
            </w:pPr>
          </w:p>
        </w:tc>
        <w:tc>
          <w:tcPr>
            <w:tcW w:w="305" w:type="dxa"/>
            <w:tcBorders>
              <w:top w:val="nil"/>
              <w:left w:val="nil"/>
              <w:bottom w:val="nil"/>
              <w:right w:val="nil"/>
            </w:tcBorders>
          </w:tcPr>
          <w:p w14:paraId="3F5BC146" w14:textId="77777777" w:rsidR="00F65DE7" w:rsidRDefault="00F65DE7" w:rsidP="00F65DE7">
            <w:pPr>
              <w:jc w:val="right"/>
              <w:rPr>
                <w:rFonts w:hint="default"/>
                <w:szCs w:val="18"/>
              </w:rPr>
            </w:pPr>
            <w:r>
              <w:rPr>
                <w:sz w:val="24"/>
              </w:rPr>
              <w:t>）</w:t>
            </w:r>
          </w:p>
        </w:tc>
      </w:tr>
    </w:tbl>
    <w:tbl>
      <w:tblPr>
        <w:tblW w:w="9682" w:type="dxa"/>
        <w:tblInd w:w="94" w:type="dxa"/>
        <w:tblLayout w:type="fixed"/>
        <w:tblCellMar>
          <w:left w:w="0" w:type="dxa"/>
          <w:right w:w="0" w:type="dxa"/>
        </w:tblCellMar>
        <w:tblLook w:val="0000" w:firstRow="0" w:lastRow="0" w:firstColumn="0" w:lastColumn="0" w:noHBand="0" w:noVBand="0"/>
      </w:tblPr>
      <w:tblGrid>
        <w:gridCol w:w="340"/>
        <w:gridCol w:w="4806"/>
        <w:gridCol w:w="567"/>
        <w:gridCol w:w="1701"/>
        <w:gridCol w:w="567"/>
        <w:gridCol w:w="1701"/>
      </w:tblGrid>
      <w:tr w:rsidR="00C11A7D" w14:paraId="2D0FC285" w14:textId="77777777" w:rsidTr="00FE5C6A">
        <w:tc>
          <w:tcPr>
            <w:tcW w:w="3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42036F4" w14:textId="77777777" w:rsidR="00C11A7D" w:rsidRDefault="00C11A7D" w:rsidP="006E3AE4">
            <w:pPr>
              <w:spacing w:line="215" w:lineRule="exact"/>
              <w:jc w:val="center"/>
              <w:rPr>
                <w:rFonts w:hint="default"/>
              </w:rPr>
            </w:pPr>
            <w:r>
              <w:t>分</w:t>
            </w:r>
          </w:p>
          <w:p w14:paraId="42E91AB0" w14:textId="77777777" w:rsidR="00C11A7D" w:rsidRDefault="00C11A7D" w:rsidP="006E3AE4">
            <w:pPr>
              <w:spacing w:line="215" w:lineRule="exact"/>
              <w:jc w:val="center"/>
              <w:rPr>
                <w:rFonts w:hint="default"/>
              </w:rPr>
            </w:pPr>
          </w:p>
          <w:p w14:paraId="03B1A8EF" w14:textId="77777777" w:rsidR="00C11A7D" w:rsidRDefault="00C11A7D" w:rsidP="006E3AE4">
            <w:pPr>
              <w:spacing w:line="215" w:lineRule="exact"/>
              <w:jc w:val="center"/>
              <w:rPr>
                <w:rFonts w:hint="default"/>
              </w:rPr>
            </w:pPr>
            <w:r>
              <w:t>野</w:t>
            </w:r>
          </w:p>
        </w:tc>
        <w:tc>
          <w:tcPr>
            <w:tcW w:w="4806" w:type="dxa"/>
            <w:vMerge w:val="restart"/>
            <w:tcBorders>
              <w:top w:val="single" w:sz="4" w:space="0" w:color="000000"/>
              <w:left w:val="single" w:sz="4" w:space="0" w:color="000000"/>
              <w:right w:val="single" w:sz="4" w:space="0" w:color="000000"/>
            </w:tcBorders>
            <w:tcMar>
              <w:left w:w="49" w:type="dxa"/>
              <w:right w:w="49" w:type="dxa"/>
            </w:tcMar>
          </w:tcPr>
          <w:p w14:paraId="28FEA524" w14:textId="77777777" w:rsidR="00C11A7D" w:rsidRDefault="00C11A7D">
            <w:pPr>
              <w:spacing w:line="215" w:lineRule="exact"/>
              <w:rPr>
                <w:rFonts w:hint="default"/>
              </w:rPr>
            </w:pPr>
          </w:p>
          <w:p w14:paraId="4C1231CA" w14:textId="77777777" w:rsidR="00C11A7D" w:rsidRDefault="00C11A7D">
            <w:pPr>
              <w:spacing w:line="215" w:lineRule="exact"/>
              <w:jc w:val="center"/>
              <w:rPr>
                <w:rFonts w:hint="default"/>
              </w:rPr>
            </w:pPr>
            <w:r>
              <w:rPr>
                <w:sz w:val="19"/>
              </w:rPr>
              <w:t>内　容</w:t>
            </w:r>
          </w:p>
          <w:p w14:paraId="710CF8CF" w14:textId="77777777" w:rsidR="00C11A7D" w:rsidRDefault="00C11A7D">
            <w:pPr>
              <w:spacing w:line="215" w:lineRule="exact"/>
              <w:jc w:val="center"/>
              <w:rPr>
                <w:rFonts w:hint="default"/>
              </w:rPr>
            </w:pP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9B202A8" w14:textId="77777777" w:rsidR="00C11A7D" w:rsidRDefault="00C11A7D" w:rsidP="00623D43">
            <w:pPr>
              <w:spacing w:line="215" w:lineRule="exact"/>
              <w:jc w:val="center"/>
              <w:rPr>
                <w:rFonts w:hint="default"/>
              </w:rPr>
            </w:pPr>
            <w:r>
              <w:t>受講者</w:t>
            </w: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D1C9868" w14:textId="77777777" w:rsidR="00C11A7D" w:rsidRDefault="00C11A7D" w:rsidP="00623D43">
            <w:pPr>
              <w:spacing w:line="215" w:lineRule="exact"/>
              <w:jc w:val="center"/>
              <w:rPr>
                <w:rFonts w:hint="default"/>
              </w:rPr>
            </w:pPr>
            <w:r>
              <w:t>校　長</w:t>
            </w:r>
          </w:p>
        </w:tc>
      </w:tr>
      <w:tr w:rsidR="00A045BA" w14:paraId="52F9B33B" w14:textId="77777777" w:rsidTr="00FE5C6A">
        <w:tc>
          <w:tcPr>
            <w:tcW w:w="340" w:type="dxa"/>
            <w:vMerge/>
            <w:tcBorders>
              <w:top w:val="nil"/>
              <w:left w:val="single" w:sz="4" w:space="0" w:color="000000"/>
              <w:bottom w:val="single" w:sz="4" w:space="0" w:color="000000"/>
              <w:right w:val="single" w:sz="4" w:space="0" w:color="000000"/>
            </w:tcBorders>
            <w:tcMar>
              <w:left w:w="49" w:type="dxa"/>
              <w:right w:w="49" w:type="dxa"/>
            </w:tcMar>
          </w:tcPr>
          <w:p w14:paraId="50A64201" w14:textId="77777777" w:rsidR="00A045BA" w:rsidRDefault="00A045BA">
            <w:pPr>
              <w:spacing w:line="215" w:lineRule="exact"/>
              <w:jc w:val="center"/>
              <w:rPr>
                <w:rFonts w:hint="default"/>
              </w:rPr>
            </w:pPr>
          </w:p>
        </w:tc>
        <w:tc>
          <w:tcPr>
            <w:tcW w:w="4806" w:type="dxa"/>
            <w:vMerge/>
            <w:tcBorders>
              <w:left w:val="single" w:sz="4" w:space="0" w:color="000000"/>
              <w:bottom w:val="single" w:sz="4" w:space="0" w:color="auto"/>
              <w:right w:val="single" w:sz="4" w:space="0" w:color="000000"/>
            </w:tcBorders>
            <w:tcMar>
              <w:left w:w="49" w:type="dxa"/>
              <w:right w:w="49" w:type="dxa"/>
            </w:tcMar>
          </w:tcPr>
          <w:p w14:paraId="2E813280" w14:textId="77777777" w:rsidR="00A045BA" w:rsidRDefault="00A045BA">
            <w:pPr>
              <w:spacing w:line="215" w:lineRule="exact"/>
              <w:jc w:val="center"/>
              <w:rPr>
                <w:rFonts w:hint="default"/>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5699B9C3" w14:textId="77777777" w:rsidR="00A045BA" w:rsidRDefault="00A045BA">
            <w:pPr>
              <w:spacing w:line="215" w:lineRule="exact"/>
              <w:jc w:val="center"/>
              <w:rPr>
                <w:rFonts w:hint="default"/>
                <w:w w:val="50"/>
              </w:rPr>
            </w:pPr>
            <w:r>
              <w:rPr>
                <w:w w:val="50"/>
              </w:rPr>
              <w:t>研修の</w:t>
            </w:r>
          </w:p>
          <w:p w14:paraId="24E500FA" w14:textId="62783F5C" w:rsidR="00A045BA" w:rsidRDefault="00A045BA">
            <w:pPr>
              <w:spacing w:line="215" w:lineRule="exact"/>
              <w:jc w:val="center"/>
              <w:rPr>
                <w:rFonts w:hint="default"/>
              </w:rPr>
            </w:pPr>
            <w:r>
              <w:rPr>
                <w:w w:val="50"/>
              </w:rPr>
              <w:t>必要性</w:t>
            </w:r>
          </w:p>
        </w:tc>
        <w:tc>
          <w:tcPr>
            <w:tcW w:w="1701" w:type="dxa"/>
            <w:tcBorders>
              <w:top w:val="single" w:sz="4" w:space="0" w:color="000000"/>
              <w:left w:val="single" w:sz="4" w:space="0" w:color="000000"/>
              <w:bottom w:val="single" w:sz="4" w:space="0" w:color="auto"/>
              <w:right w:val="single" w:sz="4" w:space="0" w:color="000000"/>
            </w:tcBorders>
            <w:vAlign w:val="center"/>
          </w:tcPr>
          <w:p w14:paraId="6A6E7DD7" w14:textId="57BDCB9D" w:rsidR="00A045BA" w:rsidRDefault="00A045BA" w:rsidP="00A045BA">
            <w:pPr>
              <w:spacing w:line="215" w:lineRule="exact"/>
              <w:jc w:val="center"/>
              <w:rPr>
                <w:rFonts w:hint="default"/>
              </w:rPr>
            </w:pPr>
            <w:r>
              <w:t>理由</w:t>
            </w: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14:paraId="037A60A2" w14:textId="77777777" w:rsidR="00A045BA" w:rsidRDefault="00A045BA">
            <w:pPr>
              <w:spacing w:line="215" w:lineRule="exact"/>
              <w:jc w:val="center"/>
              <w:rPr>
                <w:rFonts w:hint="default"/>
                <w:w w:val="50"/>
              </w:rPr>
            </w:pPr>
            <w:r>
              <w:rPr>
                <w:w w:val="50"/>
              </w:rPr>
              <w:t>研修の</w:t>
            </w:r>
          </w:p>
          <w:p w14:paraId="0902C332" w14:textId="3A239E3D" w:rsidR="00A045BA" w:rsidRDefault="00A045BA">
            <w:pPr>
              <w:spacing w:line="215" w:lineRule="exact"/>
              <w:jc w:val="center"/>
              <w:rPr>
                <w:rFonts w:hint="default"/>
              </w:rPr>
            </w:pPr>
            <w:r>
              <w:rPr>
                <w:w w:val="50"/>
              </w:rPr>
              <w:t>必要性</w:t>
            </w:r>
          </w:p>
        </w:tc>
        <w:tc>
          <w:tcPr>
            <w:tcW w:w="1701" w:type="dxa"/>
            <w:tcBorders>
              <w:top w:val="single" w:sz="4" w:space="0" w:color="000000"/>
              <w:left w:val="single" w:sz="4" w:space="0" w:color="000000"/>
              <w:bottom w:val="single" w:sz="4" w:space="0" w:color="auto"/>
              <w:right w:val="single" w:sz="4" w:space="0" w:color="000000"/>
            </w:tcBorders>
            <w:vAlign w:val="center"/>
          </w:tcPr>
          <w:p w14:paraId="5C94C941" w14:textId="03DB240D" w:rsidR="00A045BA" w:rsidRDefault="00A045BA" w:rsidP="00A045BA">
            <w:pPr>
              <w:spacing w:line="215" w:lineRule="exact"/>
              <w:jc w:val="center"/>
              <w:rPr>
                <w:rFonts w:hint="default"/>
              </w:rPr>
            </w:pPr>
            <w:r>
              <w:t>理由</w:t>
            </w:r>
          </w:p>
        </w:tc>
      </w:tr>
      <w:tr w:rsidR="00063A48" w14:paraId="4A730576" w14:textId="77777777" w:rsidTr="00FE5C6A">
        <w:trPr>
          <w:trHeight w:val="680"/>
        </w:trPr>
        <w:tc>
          <w:tcPr>
            <w:tcW w:w="3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38F7593" w14:textId="2276B008" w:rsidR="00063A48" w:rsidRDefault="00063A48" w:rsidP="00C11A7D">
            <w:pPr>
              <w:spacing w:line="238" w:lineRule="exact"/>
              <w:jc w:val="center"/>
              <w:rPr>
                <w:rFonts w:hint="default"/>
              </w:rPr>
            </w:pPr>
            <w:r>
              <w:t>学</w:t>
            </w:r>
          </w:p>
          <w:p w14:paraId="419E6FF4" w14:textId="77777777" w:rsidR="00063A48" w:rsidRDefault="00063A48" w:rsidP="00C11A7D">
            <w:pPr>
              <w:spacing w:line="238" w:lineRule="exact"/>
              <w:jc w:val="center"/>
              <w:rPr>
                <w:rFonts w:hint="default"/>
              </w:rPr>
            </w:pPr>
          </w:p>
          <w:p w14:paraId="7639BE87" w14:textId="3E4BF840" w:rsidR="00063A48" w:rsidRDefault="00063A48" w:rsidP="00C11A7D">
            <w:pPr>
              <w:spacing w:line="238" w:lineRule="exact"/>
              <w:jc w:val="center"/>
              <w:rPr>
                <w:rFonts w:hint="default"/>
              </w:rPr>
            </w:pPr>
            <w:r>
              <w:t>習</w:t>
            </w:r>
          </w:p>
          <w:p w14:paraId="204F278C" w14:textId="77777777" w:rsidR="00063A48" w:rsidRDefault="00063A48" w:rsidP="00C11A7D">
            <w:pPr>
              <w:spacing w:line="238" w:lineRule="exact"/>
              <w:jc w:val="center"/>
              <w:rPr>
                <w:rFonts w:hint="default"/>
              </w:rPr>
            </w:pPr>
          </w:p>
          <w:p w14:paraId="17ACEBEC" w14:textId="037F84D2" w:rsidR="00063A48" w:rsidRDefault="00063A48" w:rsidP="00C11A7D">
            <w:pPr>
              <w:spacing w:line="238" w:lineRule="exact"/>
              <w:jc w:val="center"/>
              <w:rPr>
                <w:rFonts w:hint="default"/>
              </w:rPr>
            </w:pPr>
            <w:r>
              <w:t>指</w:t>
            </w:r>
          </w:p>
          <w:p w14:paraId="5FE369D7" w14:textId="77777777" w:rsidR="00063A48" w:rsidRDefault="00063A48" w:rsidP="00C11A7D">
            <w:pPr>
              <w:spacing w:line="238" w:lineRule="exact"/>
              <w:jc w:val="center"/>
              <w:rPr>
                <w:rFonts w:hint="default"/>
              </w:rPr>
            </w:pPr>
          </w:p>
          <w:p w14:paraId="32604448" w14:textId="77777777" w:rsidR="00063A48" w:rsidRDefault="00063A48" w:rsidP="00C11A7D">
            <w:pPr>
              <w:spacing w:line="238" w:lineRule="exact"/>
              <w:jc w:val="center"/>
              <w:rPr>
                <w:rFonts w:hint="default"/>
              </w:rPr>
            </w:pPr>
            <w:r>
              <w:t>導</w:t>
            </w:r>
          </w:p>
        </w:tc>
        <w:tc>
          <w:tcPr>
            <w:tcW w:w="4806" w:type="dxa"/>
            <w:vMerge w:val="restart"/>
            <w:tcBorders>
              <w:top w:val="single" w:sz="4" w:space="0" w:color="auto"/>
              <w:left w:val="single" w:sz="4" w:space="0" w:color="000000"/>
              <w:right w:val="single" w:sz="4" w:space="0" w:color="000000"/>
            </w:tcBorders>
            <w:tcMar>
              <w:left w:w="49" w:type="dxa"/>
              <w:right w:w="49" w:type="dxa"/>
            </w:tcMar>
            <w:vAlign w:val="center"/>
          </w:tcPr>
          <w:p w14:paraId="14C937C3" w14:textId="2F9EF277" w:rsidR="00063A48" w:rsidRDefault="00063A48" w:rsidP="00FE5C6A">
            <w:pPr>
              <w:spacing w:line="300" w:lineRule="exact"/>
              <w:ind w:left="182" w:hangingChars="100" w:hanging="182"/>
              <w:rPr>
                <w:rFonts w:hint="default"/>
              </w:rPr>
            </w:pPr>
            <w:r>
              <w:t>〇　自校の学習上の諸問題を解決するために、生徒の実態を把握・分析し、授業改善に向けて組織的に校内研究に取り組む。</w:t>
            </w:r>
          </w:p>
          <w:p w14:paraId="066CF8C7" w14:textId="3211CA15" w:rsidR="00063A48" w:rsidRDefault="00063A48" w:rsidP="00FE5C6A">
            <w:pPr>
              <w:spacing w:line="300" w:lineRule="exact"/>
              <w:ind w:left="182" w:hangingChars="100" w:hanging="182"/>
              <w:rPr>
                <w:rFonts w:hint="default"/>
              </w:rPr>
            </w:pPr>
            <w:r>
              <w:t>〇　高い専門性を身に付け、周りにある教育資源や新しい指導方法を効果的に取り入れて、学校全体の授業力向上に取り組む。</w:t>
            </w:r>
          </w:p>
          <w:p w14:paraId="1D90A1F8" w14:textId="77777777" w:rsidR="00063A48" w:rsidRDefault="00063A48" w:rsidP="00FE5C6A">
            <w:pPr>
              <w:spacing w:line="300" w:lineRule="exact"/>
              <w:ind w:left="182" w:hangingChars="100" w:hanging="182"/>
              <w:rPr>
                <w:rFonts w:hint="default"/>
              </w:rPr>
            </w:pPr>
            <w:r>
              <w:t>〇　主体的・対話的で深い学びを組織的に推進し、授業に関する適切な指導・助言を行う。</w:t>
            </w:r>
          </w:p>
          <w:p w14:paraId="1A1247F4" w14:textId="50A258FF" w:rsidR="00063A48" w:rsidRDefault="00063A48" w:rsidP="00FE5C6A">
            <w:pPr>
              <w:spacing w:line="300" w:lineRule="exact"/>
              <w:ind w:left="182" w:hangingChars="100" w:hanging="182"/>
              <w:rPr>
                <w:rFonts w:hint="default"/>
              </w:rPr>
            </w:pPr>
            <w:r>
              <w:t>〇　学力向上や授業評価等の視点をもち、学年内や教科内の指導計画の改善を学校全体で行う。</w:t>
            </w: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04649B9A" w14:textId="77777777" w:rsidR="00063A48" w:rsidRPr="00A045BA" w:rsidRDefault="00063A48" w:rsidP="00A045BA">
            <w:pPr>
              <w:spacing w:line="238" w:lineRule="exact"/>
              <w:jc w:val="center"/>
              <w:rPr>
                <w:rFonts w:hint="default"/>
                <w:sz w:val="24"/>
                <w:szCs w:val="28"/>
              </w:rPr>
            </w:pPr>
          </w:p>
        </w:tc>
        <w:tc>
          <w:tcPr>
            <w:tcW w:w="1701" w:type="dxa"/>
            <w:tcBorders>
              <w:top w:val="single" w:sz="4" w:space="0" w:color="auto"/>
              <w:left w:val="single" w:sz="4" w:space="0" w:color="000000"/>
              <w:bottom w:val="single" w:sz="4" w:space="0" w:color="FFFFFF" w:themeColor="background1"/>
              <w:right w:val="single" w:sz="4" w:space="0" w:color="000000"/>
            </w:tcBorders>
            <w:vAlign w:val="center"/>
          </w:tcPr>
          <w:p w14:paraId="3C04A15F" w14:textId="0AFF6F7C" w:rsidR="00063A48" w:rsidRDefault="00063A48">
            <w:pPr>
              <w:spacing w:line="238" w:lineRule="exact"/>
              <w:rPr>
                <w:rFonts w:hint="default"/>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794269A0" w14:textId="77777777" w:rsidR="00063A48" w:rsidRPr="00A045BA" w:rsidRDefault="00063A48" w:rsidP="00A045BA">
            <w:pPr>
              <w:spacing w:line="238" w:lineRule="exact"/>
              <w:jc w:val="center"/>
              <w:rPr>
                <w:rFonts w:hint="default"/>
                <w:sz w:val="24"/>
                <w:szCs w:val="28"/>
              </w:rPr>
            </w:pPr>
          </w:p>
        </w:tc>
        <w:tc>
          <w:tcPr>
            <w:tcW w:w="1701" w:type="dxa"/>
            <w:tcBorders>
              <w:top w:val="single" w:sz="4" w:space="0" w:color="auto"/>
              <w:left w:val="single" w:sz="4" w:space="0" w:color="000000"/>
              <w:bottom w:val="single" w:sz="4" w:space="0" w:color="FFFFFF" w:themeColor="background1"/>
              <w:right w:val="single" w:sz="4" w:space="0" w:color="000000"/>
            </w:tcBorders>
            <w:vAlign w:val="center"/>
          </w:tcPr>
          <w:p w14:paraId="23A34AA3" w14:textId="651BDEE2" w:rsidR="00063A48" w:rsidRDefault="00063A48">
            <w:pPr>
              <w:spacing w:line="238" w:lineRule="exact"/>
              <w:rPr>
                <w:rFonts w:hint="default"/>
              </w:rPr>
            </w:pPr>
          </w:p>
        </w:tc>
      </w:tr>
      <w:tr w:rsidR="00063A48" w14:paraId="1F32E13F" w14:textId="77777777" w:rsidTr="00FE5C6A">
        <w:trPr>
          <w:trHeight w:val="2175"/>
        </w:trPr>
        <w:tc>
          <w:tcPr>
            <w:tcW w:w="340" w:type="dxa"/>
            <w:vMerge/>
            <w:tcBorders>
              <w:top w:val="single" w:sz="4" w:space="0" w:color="000000"/>
              <w:left w:val="single" w:sz="4" w:space="0" w:color="000000"/>
              <w:bottom w:val="nil"/>
              <w:right w:val="single" w:sz="4" w:space="0" w:color="000000"/>
            </w:tcBorders>
            <w:tcMar>
              <w:left w:w="49" w:type="dxa"/>
              <w:right w:w="49" w:type="dxa"/>
            </w:tcMar>
          </w:tcPr>
          <w:p w14:paraId="39A56D30" w14:textId="77777777" w:rsidR="00063A48" w:rsidRDefault="00063A48">
            <w:pPr>
              <w:spacing w:line="238" w:lineRule="exact"/>
              <w:jc w:val="center"/>
              <w:rPr>
                <w:rFonts w:hint="default"/>
                <w:sz w:val="19"/>
              </w:rPr>
            </w:pPr>
          </w:p>
        </w:tc>
        <w:tc>
          <w:tcPr>
            <w:tcW w:w="4806" w:type="dxa"/>
            <w:vMerge/>
            <w:tcBorders>
              <w:left w:val="single" w:sz="4" w:space="0" w:color="000000"/>
              <w:bottom w:val="nil"/>
              <w:right w:val="single" w:sz="4" w:space="0" w:color="000000"/>
            </w:tcBorders>
            <w:tcMar>
              <w:left w:w="49" w:type="dxa"/>
              <w:right w:w="49" w:type="dxa"/>
            </w:tcMar>
            <w:vAlign w:val="center"/>
          </w:tcPr>
          <w:p w14:paraId="22712890" w14:textId="12DFE7D4" w:rsidR="00063A48" w:rsidRDefault="00063A48" w:rsidP="002A0A44">
            <w:pPr>
              <w:spacing w:line="238" w:lineRule="exact"/>
              <w:ind w:left="182" w:hangingChars="100" w:hanging="182"/>
              <w:rPr>
                <w:rFonts w:hint="default"/>
              </w:rPr>
            </w:pPr>
          </w:p>
        </w:tc>
        <w:tc>
          <w:tcPr>
            <w:tcW w:w="2268" w:type="dxa"/>
            <w:gridSpan w:val="2"/>
            <w:tcBorders>
              <w:left w:val="single" w:sz="4" w:space="0" w:color="000000"/>
              <w:bottom w:val="single" w:sz="4" w:space="0" w:color="000000"/>
              <w:right w:val="single" w:sz="4" w:space="0" w:color="000000"/>
            </w:tcBorders>
            <w:tcMar>
              <w:left w:w="49" w:type="dxa"/>
              <w:right w:w="49" w:type="dxa"/>
            </w:tcMar>
          </w:tcPr>
          <w:p w14:paraId="6A2DD8DA" w14:textId="77777777" w:rsidR="00063A48" w:rsidRDefault="00063A48" w:rsidP="007450C2">
            <w:pPr>
              <w:spacing w:line="238" w:lineRule="exact"/>
              <w:rPr>
                <w:rFonts w:hint="default"/>
              </w:rPr>
            </w:pPr>
          </w:p>
        </w:tc>
        <w:tc>
          <w:tcPr>
            <w:tcW w:w="2268" w:type="dxa"/>
            <w:gridSpan w:val="2"/>
            <w:tcBorders>
              <w:left w:val="single" w:sz="4" w:space="0" w:color="000000"/>
              <w:bottom w:val="nil"/>
              <w:right w:val="single" w:sz="4" w:space="0" w:color="000000"/>
            </w:tcBorders>
            <w:tcMar>
              <w:left w:w="49" w:type="dxa"/>
              <w:right w:w="49" w:type="dxa"/>
            </w:tcMar>
          </w:tcPr>
          <w:p w14:paraId="7BE51A67" w14:textId="77777777" w:rsidR="00063A48" w:rsidRDefault="00063A48" w:rsidP="007450C2">
            <w:pPr>
              <w:spacing w:line="238" w:lineRule="exact"/>
              <w:rPr>
                <w:rFonts w:hint="default"/>
              </w:rPr>
            </w:pPr>
          </w:p>
        </w:tc>
      </w:tr>
      <w:tr w:rsidR="00063A48" w14:paraId="71CA7C01" w14:textId="77777777" w:rsidTr="00FE5C6A">
        <w:trPr>
          <w:trHeight w:val="680"/>
        </w:trPr>
        <w:tc>
          <w:tcPr>
            <w:tcW w:w="3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EC4A447" w14:textId="3CD3F62D" w:rsidR="00063A48" w:rsidRDefault="00063A48" w:rsidP="00C11A7D">
            <w:pPr>
              <w:spacing w:line="238" w:lineRule="exact"/>
              <w:jc w:val="center"/>
              <w:rPr>
                <w:rFonts w:hint="default"/>
              </w:rPr>
            </w:pPr>
            <w:r>
              <w:t>進</w:t>
            </w:r>
          </w:p>
          <w:p w14:paraId="08DF34ED" w14:textId="77777777" w:rsidR="00063A48" w:rsidRDefault="00063A48" w:rsidP="00C11A7D">
            <w:pPr>
              <w:spacing w:line="238" w:lineRule="exact"/>
              <w:jc w:val="center"/>
              <w:rPr>
                <w:rFonts w:hint="default"/>
              </w:rPr>
            </w:pPr>
          </w:p>
          <w:p w14:paraId="75FE28C2" w14:textId="2A97E5C7" w:rsidR="00063A48" w:rsidRDefault="00063A48" w:rsidP="00C11A7D">
            <w:pPr>
              <w:spacing w:line="238" w:lineRule="exact"/>
              <w:jc w:val="center"/>
              <w:rPr>
                <w:rFonts w:hint="default"/>
              </w:rPr>
            </w:pPr>
            <w:r>
              <w:t>路</w:t>
            </w:r>
          </w:p>
          <w:p w14:paraId="326E9150" w14:textId="77777777" w:rsidR="00063A48" w:rsidRDefault="00063A48" w:rsidP="00C11A7D">
            <w:pPr>
              <w:spacing w:line="238" w:lineRule="exact"/>
              <w:jc w:val="center"/>
              <w:rPr>
                <w:rFonts w:hint="default"/>
              </w:rPr>
            </w:pPr>
          </w:p>
          <w:p w14:paraId="56C98733" w14:textId="2056DD6F" w:rsidR="00063A48" w:rsidRDefault="00063A48" w:rsidP="00C11A7D">
            <w:pPr>
              <w:spacing w:line="238" w:lineRule="exact"/>
              <w:jc w:val="center"/>
              <w:rPr>
                <w:rFonts w:hint="default"/>
              </w:rPr>
            </w:pPr>
            <w:r>
              <w:t>指</w:t>
            </w:r>
          </w:p>
          <w:p w14:paraId="0C5480E7" w14:textId="77777777" w:rsidR="00063A48" w:rsidRDefault="00063A48" w:rsidP="00C11A7D">
            <w:pPr>
              <w:spacing w:line="238" w:lineRule="exact"/>
              <w:jc w:val="center"/>
              <w:rPr>
                <w:rFonts w:hint="default"/>
              </w:rPr>
            </w:pPr>
          </w:p>
          <w:p w14:paraId="20E1DB70" w14:textId="77777777" w:rsidR="00063A48" w:rsidRDefault="00063A48" w:rsidP="00C11A7D">
            <w:pPr>
              <w:spacing w:line="238" w:lineRule="exact"/>
              <w:jc w:val="center"/>
              <w:rPr>
                <w:rFonts w:hint="default"/>
              </w:rPr>
            </w:pPr>
            <w:r>
              <w:t>導</w:t>
            </w:r>
          </w:p>
        </w:tc>
        <w:tc>
          <w:tcPr>
            <w:tcW w:w="4806" w:type="dxa"/>
            <w:vMerge w:val="restart"/>
            <w:tcBorders>
              <w:top w:val="single" w:sz="4" w:space="0" w:color="000000"/>
              <w:left w:val="single" w:sz="4" w:space="0" w:color="000000"/>
              <w:right w:val="single" w:sz="4" w:space="0" w:color="000000"/>
            </w:tcBorders>
            <w:tcMar>
              <w:left w:w="49" w:type="dxa"/>
              <w:right w:w="49" w:type="dxa"/>
            </w:tcMar>
            <w:vAlign w:val="center"/>
          </w:tcPr>
          <w:p w14:paraId="7A782E4B" w14:textId="5ADB3C2B" w:rsidR="00BE5A52" w:rsidRDefault="00BE5A52" w:rsidP="00FE5C6A">
            <w:pPr>
              <w:spacing w:line="300" w:lineRule="exact"/>
              <w:ind w:left="182" w:hangingChars="100" w:hanging="182"/>
              <w:rPr>
                <w:rFonts w:hint="default"/>
              </w:rPr>
            </w:pPr>
            <w:r>
              <w:t>○　学年や学校全体の教員が共通の認識に立って指導計画の作成に当たることができるよう、校内の組織体制を整備する。</w:t>
            </w:r>
          </w:p>
          <w:p w14:paraId="1CB8BCEC" w14:textId="235E79ED" w:rsidR="00063A48" w:rsidRDefault="00063A48" w:rsidP="00FE5C6A">
            <w:pPr>
              <w:spacing w:line="300" w:lineRule="exact"/>
              <w:ind w:left="182" w:hangingChars="100" w:hanging="182"/>
              <w:rPr>
                <w:rFonts w:hint="default"/>
              </w:rPr>
            </w:pPr>
            <w:r>
              <w:t>〇　生徒が自己の個性、能力、適性等を踏まえた将来設計を行うための進路指導計画の作成に参画する。</w:t>
            </w:r>
          </w:p>
          <w:p w14:paraId="76346AB2" w14:textId="1085B66A" w:rsidR="00063A48" w:rsidRDefault="00063A48" w:rsidP="00FE5C6A">
            <w:pPr>
              <w:spacing w:line="300" w:lineRule="exact"/>
              <w:ind w:left="182" w:hangingChars="100" w:hanging="182"/>
              <w:rPr>
                <w:rFonts w:hint="default"/>
              </w:rPr>
            </w:pPr>
            <w:r>
              <w:t>〇　生徒が、自己の在り方生き方を考え、主体的に進路を選択し、進路目標の達成に向けて努力できるように、組織的・計画的に指導、支援する。</w:t>
            </w:r>
          </w:p>
          <w:p w14:paraId="015E010D" w14:textId="26799E4D" w:rsidR="00063A48" w:rsidRDefault="00063A48" w:rsidP="00FE5C6A">
            <w:pPr>
              <w:spacing w:line="300" w:lineRule="exact"/>
              <w:ind w:left="182" w:hangingChars="100" w:hanging="182"/>
              <w:rPr>
                <w:rFonts w:hint="default"/>
              </w:rPr>
            </w:pPr>
            <w:r>
              <w:t>〇　一貫した指導体制の構築や質の高い豊かな教育の機会創出のために、小・中・特・高や外部機関と連携する。</w:t>
            </w: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5413C77A" w14:textId="77777777" w:rsidR="00063A48" w:rsidRPr="00F65DE7" w:rsidRDefault="00063A48" w:rsidP="00623D43">
            <w:pPr>
              <w:spacing w:line="238" w:lineRule="exact"/>
              <w:jc w:val="center"/>
              <w:rPr>
                <w:rFonts w:hint="default"/>
                <w:sz w:val="24"/>
                <w:szCs w:val="24"/>
              </w:rPr>
            </w:pPr>
          </w:p>
        </w:tc>
        <w:tc>
          <w:tcPr>
            <w:tcW w:w="1701" w:type="dxa"/>
            <w:tcBorders>
              <w:top w:val="single" w:sz="4" w:space="0" w:color="000000"/>
              <w:left w:val="single" w:sz="4" w:space="0" w:color="000000"/>
              <w:bottom w:val="single" w:sz="4" w:space="0" w:color="FFFFFF" w:themeColor="background1"/>
              <w:right w:val="single" w:sz="4" w:space="0" w:color="000000"/>
            </w:tcBorders>
            <w:vAlign w:val="center"/>
          </w:tcPr>
          <w:p w14:paraId="47D511AC" w14:textId="77777777" w:rsidR="00063A48" w:rsidRPr="00F65DE7" w:rsidRDefault="00063A48" w:rsidP="00623D43">
            <w:pPr>
              <w:spacing w:line="238" w:lineRule="exact"/>
              <w:jc w:val="center"/>
              <w:rPr>
                <w:rFonts w:hint="default"/>
                <w:sz w:val="24"/>
                <w:szCs w:val="24"/>
              </w:rPr>
            </w:pPr>
          </w:p>
        </w:tc>
        <w:tc>
          <w:tcPr>
            <w:tcW w:w="567" w:type="dxa"/>
            <w:tcBorders>
              <w:top w:val="single" w:sz="4" w:space="0" w:color="000000"/>
              <w:left w:val="single" w:sz="4" w:space="0" w:color="000000"/>
              <w:bottom w:val="single" w:sz="4" w:space="0" w:color="auto"/>
              <w:right w:val="single" w:sz="4" w:space="0" w:color="000000"/>
            </w:tcBorders>
            <w:vAlign w:val="center"/>
          </w:tcPr>
          <w:p w14:paraId="17197CCA" w14:textId="77777777" w:rsidR="00063A48" w:rsidRPr="00CE52E9" w:rsidRDefault="00063A48" w:rsidP="00CE52E9">
            <w:pPr>
              <w:spacing w:line="238" w:lineRule="exact"/>
              <w:jc w:val="center"/>
              <w:rPr>
                <w:rFonts w:hint="default"/>
                <w:sz w:val="24"/>
                <w:szCs w:val="28"/>
              </w:rPr>
            </w:pPr>
          </w:p>
        </w:tc>
        <w:tc>
          <w:tcPr>
            <w:tcW w:w="1701" w:type="dxa"/>
            <w:tcBorders>
              <w:top w:val="single" w:sz="4" w:space="0" w:color="000000"/>
              <w:left w:val="single" w:sz="4" w:space="0" w:color="000000"/>
              <w:bottom w:val="single" w:sz="4" w:space="0" w:color="FFFFFF" w:themeColor="background1"/>
              <w:right w:val="single" w:sz="4" w:space="0" w:color="000000"/>
            </w:tcBorders>
            <w:vAlign w:val="center"/>
          </w:tcPr>
          <w:p w14:paraId="55F9F8CC" w14:textId="435460FC" w:rsidR="00063A48" w:rsidRDefault="00063A48" w:rsidP="00FE5C6A">
            <w:pPr>
              <w:spacing w:line="120" w:lineRule="exact"/>
              <w:jc w:val="center"/>
              <w:rPr>
                <w:rFonts w:hint="default"/>
              </w:rPr>
            </w:pPr>
          </w:p>
        </w:tc>
      </w:tr>
      <w:tr w:rsidR="00063A48" w14:paraId="705EB60F" w14:textId="77777777" w:rsidTr="00F6202D">
        <w:trPr>
          <w:trHeight w:val="2211"/>
        </w:trPr>
        <w:tc>
          <w:tcPr>
            <w:tcW w:w="340" w:type="dxa"/>
            <w:vMerge/>
            <w:tcBorders>
              <w:top w:val="nil"/>
              <w:left w:val="single" w:sz="4" w:space="0" w:color="000000"/>
              <w:bottom w:val="single" w:sz="4" w:space="0" w:color="auto"/>
              <w:right w:val="single" w:sz="4" w:space="0" w:color="000000"/>
            </w:tcBorders>
            <w:tcMar>
              <w:left w:w="49" w:type="dxa"/>
              <w:right w:w="49" w:type="dxa"/>
            </w:tcMar>
          </w:tcPr>
          <w:p w14:paraId="000420A9" w14:textId="77777777" w:rsidR="00063A48" w:rsidRDefault="00063A48">
            <w:pPr>
              <w:spacing w:line="238" w:lineRule="exact"/>
              <w:rPr>
                <w:rFonts w:hint="default"/>
              </w:rPr>
            </w:pPr>
          </w:p>
        </w:tc>
        <w:tc>
          <w:tcPr>
            <w:tcW w:w="4806" w:type="dxa"/>
            <w:vMerge/>
            <w:tcBorders>
              <w:left w:val="single" w:sz="4" w:space="0" w:color="000000"/>
              <w:bottom w:val="single" w:sz="4" w:space="0" w:color="auto"/>
              <w:right w:val="single" w:sz="4" w:space="0" w:color="000000"/>
            </w:tcBorders>
            <w:tcMar>
              <w:left w:w="49" w:type="dxa"/>
              <w:right w:w="49" w:type="dxa"/>
            </w:tcMar>
            <w:vAlign w:val="center"/>
          </w:tcPr>
          <w:p w14:paraId="3F595061" w14:textId="1F8FE888" w:rsidR="00063A48" w:rsidRDefault="00063A48" w:rsidP="002A0A44">
            <w:pPr>
              <w:spacing w:line="238" w:lineRule="exact"/>
              <w:ind w:left="182" w:hangingChars="100" w:hanging="182"/>
              <w:rPr>
                <w:rFonts w:hint="default"/>
              </w:rPr>
            </w:pPr>
          </w:p>
        </w:tc>
        <w:tc>
          <w:tcPr>
            <w:tcW w:w="2268" w:type="dxa"/>
            <w:gridSpan w:val="2"/>
            <w:tcBorders>
              <w:top w:val="nil"/>
              <w:left w:val="single" w:sz="4" w:space="0" w:color="000000"/>
              <w:bottom w:val="single" w:sz="4" w:space="0" w:color="auto"/>
              <w:right w:val="single" w:sz="4" w:space="0" w:color="000000"/>
            </w:tcBorders>
            <w:tcMar>
              <w:left w:w="49" w:type="dxa"/>
              <w:right w:w="49" w:type="dxa"/>
            </w:tcMar>
          </w:tcPr>
          <w:p w14:paraId="606D7001" w14:textId="77777777" w:rsidR="00063A48" w:rsidRDefault="00063A48">
            <w:pPr>
              <w:spacing w:line="238" w:lineRule="exact"/>
              <w:rPr>
                <w:rFonts w:hint="default"/>
              </w:rPr>
            </w:pPr>
          </w:p>
        </w:tc>
        <w:tc>
          <w:tcPr>
            <w:tcW w:w="2268" w:type="dxa"/>
            <w:gridSpan w:val="2"/>
            <w:tcBorders>
              <w:top w:val="nil"/>
              <w:left w:val="single" w:sz="4" w:space="0" w:color="000000"/>
              <w:bottom w:val="single" w:sz="4" w:space="0" w:color="auto"/>
              <w:right w:val="single" w:sz="4" w:space="0" w:color="000000"/>
            </w:tcBorders>
            <w:tcMar>
              <w:left w:w="49" w:type="dxa"/>
              <w:right w:w="49" w:type="dxa"/>
            </w:tcMar>
          </w:tcPr>
          <w:p w14:paraId="616EBD3D" w14:textId="77777777" w:rsidR="00063A48" w:rsidRDefault="00063A48">
            <w:pPr>
              <w:spacing w:line="238" w:lineRule="exact"/>
              <w:rPr>
                <w:rFonts w:hint="default"/>
              </w:rPr>
            </w:pPr>
          </w:p>
        </w:tc>
      </w:tr>
    </w:tbl>
    <w:p w14:paraId="1D52430D" w14:textId="77777777" w:rsidR="00CE38DB" w:rsidRDefault="00CE38DB">
      <w:pPr>
        <w:spacing w:line="215" w:lineRule="exact"/>
        <w:rPr>
          <w:rFonts w:hint="default"/>
        </w:rPr>
      </w:pPr>
    </w:p>
    <w:p w14:paraId="5C40465E" w14:textId="77777777" w:rsidR="00CE38DB" w:rsidRDefault="00CE38DB">
      <w:pPr>
        <w:spacing w:line="215" w:lineRule="exact"/>
        <w:rPr>
          <w:rFonts w:hint="default"/>
        </w:rPr>
      </w:pPr>
    </w:p>
    <w:tbl>
      <w:tblPr>
        <w:tblW w:w="9684" w:type="dxa"/>
        <w:tblInd w:w="94" w:type="dxa"/>
        <w:tblLayout w:type="fixed"/>
        <w:tblCellMar>
          <w:left w:w="0" w:type="dxa"/>
          <w:right w:w="0" w:type="dxa"/>
        </w:tblCellMar>
        <w:tblLook w:val="0000" w:firstRow="0" w:lastRow="0" w:firstColumn="0" w:lastColumn="0" w:noHBand="0" w:noVBand="0"/>
      </w:tblPr>
      <w:tblGrid>
        <w:gridCol w:w="340"/>
        <w:gridCol w:w="4808"/>
        <w:gridCol w:w="567"/>
        <w:gridCol w:w="1701"/>
        <w:gridCol w:w="567"/>
        <w:gridCol w:w="1701"/>
      </w:tblGrid>
      <w:tr w:rsidR="00CE38DB" w14:paraId="59AA88BD" w14:textId="77777777" w:rsidTr="00470C47">
        <w:tc>
          <w:tcPr>
            <w:tcW w:w="3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76E1EC2" w14:textId="77777777" w:rsidR="00CE38DB" w:rsidRDefault="00CE38DB" w:rsidP="008E1AD8">
            <w:pPr>
              <w:spacing w:line="215" w:lineRule="exact"/>
              <w:jc w:val="center"/>
              <w:rPr>
                <w:rFonts w:hint="default"/>
              </w:rPr>
            </w:pPr>
            <w:r>
              <w:lastRenderedPageBreak/>
              <w:t>分</w:t>
            </w:r>
          </w:p>
          <w:p w14:paraId="069EE520" w14:textId="77777777" w:rsidR="00CE38DB" w:rsidRDefault="00CE38DB" w:rsidP="008E1AD8">
            <w:pPr>
              <w:spacing w:line="215" w:lineRule="exact"/>
              <w:jc w:val="center"/>
              <w:rPr>
                <w:rFonts w:hint="default"/>
              </w:rPr>
            </w:pPr>
          </w:p>
          <w:p w14:paraId="18C8BEA4" w14:textId="77777777" w:rsidR="00CE38DB" w:rsidRDefault="00CE38DB" w:rsidP="008E1AD8">
            <w:pPr>
              <w:spacing w:line="215" w:lineRule="exact"/>
              <w:jc w:val="center"/>
              <w:rPr>
                <w:rFonts w:hint="default"/>
              </w:rPr>
            </w:pPr>
            <w:r>
              <w:t>野</w:t>
            </w:r>
          </w:p>
        </w:tc>
        <w:tc>
          <w:tcPr>
            <w:tcW w:w="4808" w:type="dxa"/>
            <w:vMerge w:val="restart"/>
            <w:tcBorders>
              <w:top w:val="single" w:sz="4" w:space="0" w:color="000000"/>
              <w:left w:val="single" w:sz="4" w:space="0" w:color="000000"/>
              <w:right w:val="single" w:sz="4" w:space="0" w:color="000000"/>
            </w:tcBorders>
            <w:tcMar>
              <w:left w:w="49" w:type="dxa"/>
              <w:right w:w="49" w:type="dxa"/>
            </w:tcMar>
          </w:tcPr>
          <w:p w14:paraId="68464E07" w14:textId="77777777" w:rsidR="00CE38DB" w:rsidRDefault="00CE38DB" w:rsidP="008E1AD8">
            <w:pPr>
              <w:spacing w:line="215" w:lineRule="exact"/>
              <w:rPr>
                <w:rFonts w:hint="default"/>
              </w:rPr>
            </w:pPr>
          </w:p>
          <w:p w14:paraId="6C2C4213" w14:textId="77777777" w:rsidR="00CE38DB" w:rsidRDefault="00CE38DB" w:rsidP="008E1AD8">
            <w:pPr>
              <w:spacing w:line="215" w:lineRule="exact"/>
              <w:jc w:val="center"/>
              <w:rPr>
                <w:rFonts w:hint="default"/>
              </w:rPr>
            </w:pPr>
            <w:r>
              <w:rPr>
                <w:sz w:val="19"/>
              </w:rPr>
              <w:t>内　容</w:t>
            </w: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8EFC371" w14:textId="77777777" w:rsidR="00CE38DB" w:rsidRDefault="00CE38DB" w:rsidP="008E1AD8">
            <w:pPr>
              <w:spacing w:line="215" w:lineRule="exact"/>
              <w:jc w:val="center"/>
              <w:rPr>
                <w:rFonts w:hint="default"/>
              </w:rPr>
            </w:pPr>
            <w:r>
              <w:t>受講者</w:t>
            </w: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29BFA9" w14:textId="77777777" w:rsidR="00CE38DB" w:rsidRDefault="00CE38DB" w:rsidP="008E1AD8">
            <w:pPr>
              <w:spacing w:line="215" w:lineRule="exact"/>
              <w:jc w:val="center"/>
              <w:rPr>
                <w:rFonts w:hint="default"/>
              </w:rPr>
            </w:pPr>
            <w:r>
              <w:t>校　長</w:t>
            </w:r>
          </w:p>
        </w:tc>
      </w:tr>
      <w:tr w:rsidR="00CE38DB" w14:paraId="70D74295" w14:textId="77777777" w:rsidTr="00470C47">
        <w:tc>
          <w:tcPr>
            <w:tcW w:w="340" w:type="dxa"/>
            <w:vMerge/>
            <w:tcBorders>
              <w:top w:val="nil"/>
              <w:left w:val="single" w:sz="4" w:space="0" w:color="000000"/>
              <w:bottom w:val="single" w:sz="4" w:space="0" w:color="000000"/>
              <w:right w:val="single" w:sz="4" w:space="0" w:color="000000"/>
            </w:tcBorders>
            <w:tcMar>
              <w:left w:w="49" w:type="dxa"/>
              <w:right w:w="49" w:type="dxa"/>
            </w:tcMar>
          </w:tcPr>
          <w:p w14:paraId="7E4CAC66" w14:textId="77777777" w:rsidR="00CE38DB" w:rsidRDefault="00CE38DB" w:rsidP="008E1AD8">
            <w:pPr>
              <w:spacing w:line="215" w:lineRule="exact"/>
              <w:jc w:val="center"/>
              <w:rPr>
                <w:rFonts w:hint="default"/>
              </w:rPr>
            </w:pPr>
          </w:p>
        </w:tc>
        <w:tc>
          <w:tcPr>
            <w:tcW w:w="4808" w:type="dxa"/>
            <w:vMerge/>
            <w:tcBorders>
              <w:left w:val="single" w:sz="4" w:space="0" w:color="000000"/>
              <w:bottom w:val="single" w:sz="4" w:space="0" w:color="000000"/>
              <w:right w:val="single" w:sz="4" w:space="0" w:color="000000"/>
            </w:tcBorders>
            <w:tcMar>
              <w:left w:w="49" w:type="dxa"/>
              <w:right w:w="49" w:type="dxa"/>
            </w:tcMar>
          </w:tcPr>
          <w:p w14:paraId="5E7EBAEA" w14:textId="77777777" w:rsidR="00CE38DB" w:rsidRDefault="00CE38DB" w:rsidP="008E1AD8">
            <w:pPr>
              <w:spacing w:line="215" w:lineRule="exact"/>
              <w:jc w:val="center"/>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D59892" w14:textId="77777777" w:rsidR="00CE38DB" w:rsidRDefault="00CE38DB" w:rsidP="008E1AD8">
            <w:pPr>
              <w:spacing w:line="215" w:lineRule="exact"/>
              <w:jc w:val="center"/>
              <w:rPr>
                <w:rFonts w:hint="default"/>
                <w:w w:val="50"/>
              </w:rPr>
            </w:pPr>
            <w:r>
              <w:rPr>
                <w:w w:val="50"/>
              </w:rPr>
              <w:t>研修の</w:t>
            </w:r>
          </w:p>
          <w:p w14:paraId="234AF2A8" w14:textId="77777777" w:rsidR="00CE38DB" w:rsidRDefault="00CE38DB" w:rsidP="008E1AD8">
            <w:pPr>
              <w:spacing w:line="215" w:lineRule="exact"/>
              <w:jc w:val="center"/>
              <w:rPr>
                <w:rFonts w:hint="default"/>
              </w:rPr>
            </w:pPr>
            <w:r>
              <w:rPr>
                <w:w w:val="50"/>
              </w:rPr>
              <w:t>必要性</w:t>
            </w:r>
          </w:p>
        </w:tc>
        <w:tc>
          <w:tcPr>
            <w:tcW w:w="1701" w:type="dxa"/>
            <w:tcBorders>
              <w:top w:val="single" w:sz="4" w:space="0" w:color="000000"/>
              <w:left w:val="single" w:sz="4" w:space="0" w:color="000000"/>
              <w:bottom w:val="single" w:sz="4" w:space="0" w:color="000000"/>
              <w:right w:val="single" w:sz="4" w:space="0" w:color="000000"/>
            </w:tcBorders>
            <w:vAlign w:val="center"/>
          </w:tcPr>
          <w:p w14:paraId="0D4BD3CD" w14:textId="77777777" w:rsidR="00CE38DB" w:rsidRDefault="00CE38DB" w:rsidP="008E1AD8">
            <w:pPr>
              <w:spacing w:line="215" w:lineRule="exact"/>
              <w:jc w:val="center"/>
              <w:rPr>
                <w:rFonts w:hint="default"/>
              </w:rPr>
            </w:pPr>
            <w:r>
              <w:t>理由</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091EDD" w14:textId="77777777" w:rsidR="00CE38DB" w:rsidRDefault="00CE38DB" w:rsidP="008E1AD8">
            <w:pPr>
              <w:spacing w:line="215" w:lineRule="exact"/>
              <w:jc w:val="center"/>
              <w:rPr>
                <w:rFonts w:hint="default"/>
                <w:w w:val="50"/>
              </w:rPr>
            </w:pPr>
            <w:r>
              <w:rPr>
                <w:w w:val="50"/>
              </w:rPr>
              <w:t>研修の</w:t>
            </w:r>
          </w:p>
          <w:p w14:paraId="45F1D163" w14:textId="77777777" w:rsidR="00CE38DB" w:rsidRDefault="00CE38DB" w:rsidP="008E1AD8">
            <w:pPr>
              <w:spacing w:line="215" w:lineRule="exact"/>
              <w:jc w:val="center"/>
              <w:rPr>
                <w:rFonts w:hint="default"/>
              </w:rPr>
            </w:pPr>
            <w:r>
              <w:rPr>
                <w:w w:val="50"/>
              </w:rPr>
              <w:t>必要性</w:t>
            </w:r>
          </w:p>
        </w:tc>
        <w:tc>
          <w:tcPr>
            <w:tcW w:w="1701" w:type="dxa"/>
            <w:tcBorders>
              <w:top w:val="single" w:sz="4" w:space="0" w:color="000000"/>
              <w:left w:val="single" w:sz="4" w:space="0" w:color="000000"/>
              <w:bottom w:val="single" w:sz="4" w:space="0" w:color="000000"/>
              <w:right w:val="single" w:sz="4" w:space="0" w:color="000000"/>
            </w:tcBorders>
            <w:vAlign w:val="center"/>
          </w:tcPr>
          <w:p w14:paraId="68FA9948" w14:textId="77777777" w:rsidR="00CE38DB" w:rsidRDefault="00CE38DB" w:rsidP="008E1AD8">
            <w:pPr>
              <w:spacing w:line="215" w:lineRule="exact"/>
              <w:jc w:val="center"/>
              <w:rPr>
                <w:rFonts w:hint="default"/>
              </w:rPr>
            </w:pPr>
            <w:r>
              <w:t>理由</w:t>
            </w:r>
          </w:p>
        </w:tc>
      </w:tr>
      <w:tr w:rsidR="00CE38DB" w14:paraId="61BDA661" w14:textId="77777777" w:rsidTr="00470C47">
        <w:trPr>
          <w:trHeight w:val="680"/>
        </w:trPr>
        <w:tc>
          <w:tcPr>
            <w:tcW w:w="3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D224FC2" w14:textId="77777777" w:rsidR="00CE38DB" w:rsidRDefault="00CE38DB" w:rsidP="008E1AD8">
            <w:pPr>
              <w:spacing w:line="238" w:lineRule="exact"/>
              <w:jc w:val="center"/>
              <w:rPr>
                <w:rFonts w:hint="default"/>
              </w:rPr>
            </w:pPr>
            <w:r>
              <w:t>生</w:t>
            </w:r>
          </w:p>
          <w:p w14:paraId="785A823E" w14:textId="77777777" w:rsidR="00CE38DB" w:rsidRDefault="00CE38DB" w:rsidP="008E1AD8">
            <w:pPr>
              <w:spacing w:line="238" w:lineRule="exact"/>
              <w:jc w:val="center"/>
              <w:rPr>
                <w:rFonts w:hint="default"/>
              </w:rPr>
            </w:pPr>
          </w:p>
          <w:p w14:paraId="43436A47" w14:textId="77777777" w:rsidR="00CE38DB" w:rsidRDefault="00CE38DB" w:rsidP="008E1AD8">
            <w:pPr>
              <w:spacing w:line="238" w:lineRule="exact"/>
              <w:jc w:val="center"/>
              <w:rPr>
                <w:rFonts w:hint="default"/>
              </w:rPr>
            </w:pPr>
            <w:r>
              <w:t>徒</w:t>
            </w:r>
          </w:p>
          <w:p w14:paraId="0C50F30C" w14:textId="77777777" w:rsidR="00CE38DB" w:rsidRDefault="00CE38DB" w:rsidP="008E1AD8">
            <w:pPr>
              <w:spacing w:line="238" w:lineRule="exact"/>
              <w:jc w:val="center"/>
              <w:rPr>
                <w:rFonts w:hint="default"/>
              </w:rPr>
            </w:pPr>
          </w:p>
          <w:p w14:paraId="1888D141" w14:textId="77777777" w:rsidR="00CE38DB" w:rsidRDefault="00CE38DB" w:rsidP="008E1AD8">
            <w:pPr>
              <w:spacing w:line="238" w:lineRule="exact"/>
              <w:jc w:val="center"/>
              <w:rPr>
                <w:rFonts w:hint="default"/>
              </w:rPr>
            </w:pPr>
            <w:r>
              <w:t>指</w:t>
            </w:r>
          </w:p>
          <w:p w14:paraId="53D05F70" w14:textId="77777777" w:rsidR="00CE38DB" w:rsidRDefault="00CE38DB" w:rsidP="008E1AD8">
            <w:pPr>
              <w:spacing w:line="238" w:lineRule="exact"/>
              <w:jc w:val="center"/>
              <w:rPr>
                <w:rFonts w:hint="default"/>
              </w:rPr>
            </w:pPr>
          </w:p>
          <w:p w14:paraId="7BEA27B2" w14:textId="77777777" w:rsidR="00CE38DB" w:rsidRDefault="00CE38DB" w:rsidP="008E1AD8">
            <w:pPr>
              <w:spacing w:line="238" w:lineRule="exact"/>
              <w:jc w:val="center"/>
              <w:rPr>
                <w:rFonts w:hint="default"/>
              </w:rPr>
            </w:pPr>
            <w:r>
              <w:t>導</w:t>
            </w:r>
          </w:p>
        </w:tc>
        <w:tc>
          <w:tcPr>
            <w:tcW w:w="4808" w:type="dxa"/>
            <w:vMerge w:val="restart"/>
            <w:tcBorders>
              <w:top w:val="single" w:sz="4" w:space="0" w:color="000000"/>
              <w:left w:val="single" w:sz="4" w:space="0" w:color="000000"/>
              <w:right w:val="single" w:sz="4" w:space="0" w:color="000000"/>
            </w:tcBorders>
            <w:tcMar>
              <w:left w:w="49" w:type="dxa"/>
              <w:right w:w="49" w:type="dxa"/>
            </w:tcMar>
            <w:vAlign w:val="center"/>
          </w:tcPr>
          <w:p w14:paraId="6101D9F6" w14:textId="77777777" w:rsidR="00CE38DB" w:rsidRDefault="00CE38DB" w:rsidP="008E1AD8">
            <w:pPr>
              <w:spacing w:line="320" w:lineRule="exact"/>
              <w:ind w:left="182" w:hangingChars="100" w:hanging="182"/>
              <w:rPr>
                <w:rFonts w:hint="default"/>
              </w:rPr>
            </w:pPr>
            <w:r>
              <w:t>〇　生徒指導を組織的・計画的に行うための長期的な見通しをもち、関係機関や小・中・特・高等との連携を図りながら、自校の生徒指導体制づくりを推進する。</w:t>
            </w:r>
          </w:p>
          <w:p w14:paraId="1F13ADC7" w14:textId="77777777" w:rsidR="00CE38DB" w:rsidRDefault="00CE38DB" w:rsidP="008E1AD8">
            <w:pPr>
              <w:spacing w:line="320" w:lineRule="exact"/>
              <w:ind w:left="182" w:hangingChars="100" w:hanging="182"/>
              <w:rPr>
                <w:rFonts w:hint="default"/>
              </w:rPr>
            </w:pPr>
            <w:r>
              <w:t>〇　教職員の多様な専門性を活用し、連携・協働して組織的に生徒の指導・支援、教育相談等を行う。</w:t>
            </w:r>
          </w:p>
          <w:p w14:paraId="50FE64FD" w14:textId="77777777" w:rsidR="00CE38DB" w:rsidRDefault="00CE38DB" w:rsidP="008E1AD8">
            <w:pPr>
              <w:spacing w:line="320" w:lineRule="exact"/>
              <w:ind w:left="182" w:hangingChars="100" w:hanging="182"/>
              <w:rPr>
                <w:rFonts w:hint="default"/>
              </w:rPr>
            </w:pPr>
            <w:r>
              <w:t>〇　教職員の生徒指導力を高めるために、教職員に対して指導・助言したり、職員研修を企画したりする。</w:t>
            </w:r>
          </w:p>
          <w:p w14:paraId="4A751281" w14:textId="77777777" w:rsidR="00CE38DB" w:rsidRDefault="00CE38DB" w:rsidP="008E1AD8">
            <w:pPr>
              <w:spacing w:line="320" w:lineRule="exact"/>
              <w:ind w:left="182" w:hangingChars="100" w:hanging="182"/>
              <w:rPr>
                <w:rFonts w:hint="default"/>
              </w:rPr>
            </w:pPr>
            <w:r>
              <w:t>〇　いじめや不登校等の現状について常に情報を収集し、予防・解決に向けて迅速かつ組織的な対応による適切な指導や支援を行う。</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53BB7A" w14:textId="77777777" w:rsidR="00CE38DB" w:rsidRPr="00CE52E9" w:rsidRDefault="00CE38DB" w:rsidP="008E1AD8">
            <w:pPr>
              <w:spacing w:line="238" w:lineRule="exact"/>
              <w:jc w:val="center"/>
              <w:rPr>
                <w:rFonts w:hint="default"/>
                <w:sz w:val="24"/>
                <w:szCs w:val="28"/>
              </w:rPr>
            </w:pPr>
          </w:p>
        </w:tc>
        <w:tc>
          <w:tcPr>
            <w:tcW w:w="1701" w:type="dxa"/>
            <w:tcBorders>
              <w:top w:val="single" w:sz="4" w:space="0" w:color="000000"/>
              <w:left w:val="single" w:sz="4" w:space="0" w:color="000000"/>
              <w:bottom w:val="single" w:sz="4" w:space="0" w:color="FFFFFF" w:themeColor="background1"/>
              <w:right w:val="single" w:sz="4" w:space="0" w:color="000000"/>
            </w:tcBorders>
            <w:vAlign w:val="center"/>
          </w:tcPr>
          <w:p w14:paraId="0F4BFE48" w14:textId="77777777" w:rsidR="00CE38DB" w:rsidRDefault="00CE38DB" w:rsidP="008E1AD8">
            <w:pPr>
              <w:spacing w:line="100"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66C427" w14:textId="77777777" w:rsidR="00CE38DB" w:rsidRPr="00CE52E9" w:rsidRDefault="00CE38DB" w:rsidP="008E1AD8">
            <w:pPr>
              <w:spacing w:line="238" w:lineRule="exact"/>
              <w:jc w:val="center"/>
              <w:rPr>
                <w:rFonts w:hint="default"/>
                <w:sz w:val="24"/>
                <w:szCs w:val="28"/>
              </w:rPr>
            </w:pPr>
          </w:p>
        </w:tc>
        <w:tc>
          <w:tcPr>
            <w:tcW w:w="1701" w:type="dxa"/>
            <w:tcBorders>
              <w:top w:val="single" w:sz="4" w:space="0" w:color="000000"/>
              <w:left w:val="single" w:sz="4" w:space="0" w:color="000000"/>
              <w:bottom w:val="single" w:sz="4" w:space="0" w:color="FFFFFF" w:themeColor="background1"/>
              <w:right w:val="single" w:sz="4" w:space="0" w:color="000000"/>
            </w:tcBorders>
            <w:vAlign w:val="center"/>
          </w:tcPr>
          <w:p w14:paraId="0E800E9F" w14:textId="77777777" w:rsidR="00CE38DB" w:rsidRDefault="00CE38DB" w:rsidP="008E1AD8">
            <w:pPr>
              <w:spacing w:line="100" w:lineRule="exact"/>
              <w:rPr>
                <w:rFonts w:hint="default"/>
              </w:rPr>
            </w:pPr>
          </w:p>
        </w:tc>
      </w:tr>
      <w:tr w:rsidR="00CE38DB" w14:paraId="7691350F" w14:textId="77777777" w:rsidTr="00470C47">
        <w:trPr>
          <w:trHeight w:val="2118"/>
        </w:trPr>
        <w:tc>
          <w:tcPr>
            <w:tcW w:w="340" w:type="dxa"/>
            <w:vMerge/>
            <w:tcBorders>
              <w:top w:val="single" w:sz="4" w:space="0" w:color="000000"/>
              <w:left w:val="single" w:sz="4" w:space="0" w:color="000000"/>
              <w:bottom w:val="nil"/>
              <w:right w:val="single" w:sz="4" w:space="0" w:color="000000"/>
            </w:tcBorders>
            <w:tcMar>
              <w:left w:w="49" w:type="dxa"/>
              <w:right w:w="49" w:type="dxa"/>
            </w:tcMar>
          </w:tcPr>
          <w:p w14:paraId="43A4AF0E" w14:textId="77777777" w:rsidR="00CE38DB" w:rsidRDefault="00CE38DB" w:rsidP="008E1AD8">
            <w:pPr>
              <w:spacing w:line="238" w:lineRule="exact"/>
              <w:jc w:val="center"/>
              <w:rPr>
                <w:rFonts w:hint="default"/>
              </w:rPr>
            </w:pPr>
          </w:p>
        </w:tc>
        <w:tc>
          <w:tcPr>
            <w:tcW w:w="4808" w:type="dxa"/>
            <w:vMerge/>
            <w:tcBorders>
              <w:left w:val="single" w:sz="4" w:space="0" w:color="000000"/>
              <w:bottom w:val="nil"/>
              <w:right w:val="single" w:sz="4" w:space="0" w:color="000000"/>
            </w:tcBorders>
            <w:tcMar>
              <w:left w:w="49" w:type="dxa"/>
              <w:right w:w="49" w:type="dxa"/>
            </w:tcMar>
            <w:vAlign w:val="center"/>
          </w:tcPr>
          <w:p w14:paraId="1FDC816E" w14:textId="77777777" w:rsidR="00CE38DB" w:rsidRDefault="00CE38DB" w:rsidP="008E1AD8">
            <w:pPr>
              <w:spacing w:line="320" w:lineRule="exact"/>
              <w:ind w:left="182" w:hangingChars="100" w:hanging="182"/>
              <w:rPr>
                <w:rFonts w:hint="default"/>
              </w:rPr>
            </w:pPr>
          </w:p>
        </w:tc>
        <w:tc>
          <w:tcPr>
            <w:tcW w:w="2268" w:type="dxa"/>
            <w:gridSpan w:val="2"/>
            <w:tcBorders>
              <w:left w:val="single" w:sz="4" w:space="0" w:color="000000"/>
              <w:bottom w:val="single" w:sz="4" w:space="0" w:color="000000"/>
              <w:right w:val="single" w:sz="4" w:space="0" w:color="000000"/>
            </w:tcBorders>
            <w:tcMar>
              <w:left w:w="49" w:type="dxa"/>
              <w:right w:w="49" w:type="dxa"/>
            </w:tcMar>
          </w:tcPr>
          <w:p w14:paraId="695E2E87" w14:textId="77777777" w:rsidR="00CE38DB" w:rsidRPr="00F65DE7" w:rsidRDefault="00CE38DB" w:rsidP="008E1AD8">
            <w:pPr>
              <w:rPr>
                <w:rFonts w:hint="default"/>
              </w:rPr>
            </w:pPr>
          </w:p>
        </w:tc>
        <w:tc>
          <w:tcPr>
            <w:tcW w:w="2268" w:type="dxa"/>
            <w:gridSpan w:val="2"/>
            <w:tcBorders>
              <w:left w:val="single" w:sz="4" w:space="0" w:color="000000"/>
              <w:bottom w:val="single" w:sz="4" w:space="0" w:color="000000"/>
              <w:right w:val="single" w:sz="4" w:space="0" w:color="000000"/>
            </w:tcBorders>
            <w:tcMar>
              <w:left w:w="49" w:type="dxa"/>
              <w:right w:w="49" w:type="dxa"/>
            </w:tcMar>
          </w:tcPr>
          <w:p w14:paraId="5D2BDB84" w14:textId="77777777" w:rsidR="00CE38DB" w:rsidRPr="00F65DE7" w:rsidRDefault="00CE38DB" w:rsidP="008E1AD8">
            <w:pPr>
              <w:rPr>
                <w:rFonts w:hint="default"/>
              </w:rPr>
            </w:pPr>
          </w:p>
        </w:tc>
      </w:tr>
      <w:tr w:rsidR="00CE38DB" w14:paraId="37D4B63F" w14:textId="77777777" w:rsidTr="00470C47">
        <w:trPr>
          <w:trHeight w:val="680"/>
        </w:trPr>
        <w:tc>
          <w:tcPr>
            <w:tcW w:w="3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BAD860C" w14:textId="77777777" w:rsidR="00CE38DB" w:rsidRDefault="00CE38DB" w:rsidP="008E1AD8">
            <w:pPr>
              <w:spacing w:line="238" w:lineRule="exact"/>
              <w:jc w:val="center"/>
              <w:rPr>
                <w:rFonts w:hint="default"/>
              </w:rPr>
            </w:pPr>
            <w:bookmarkStart w:id="0" w:name="_Hlk190764931"/>
            <w:r>
              <w:t>特別支援教育</w:t>
            </w:r>
          </w:p>
        </w:tc>
        <w:tc>
          <w:tcPr>
            <w:tcW w:w="4808" w:type="dxa"/>
            <w:vMerge w:val="restart"/>
            <w:tcBorders>
              <w:top w:val="single" w:sz="4" w:space="0" w:color="000000"/>
              <w:left w:val="single" w:sz="4" w:space="0" w:color="000000"/>
              <w:right w:val="single" w:sz="4" w:space="0" w:color="000000"/>
            </w:tcBorders>
            <w:tcMar>
              <w:left w:w="49" w:type="dxa"/>
              <w:right w:w="49" w:type="dxa"/>
            </w:tcMar>
            <w:vAlign w:val="center"/>
          </w:tcPr>
          <w:p w14:paraId="0AFC4F1B" w14:textId="77777777" w:rsidR="00CE38DB" w:rsidRDefault="00CE38DB" w:rsidP="008E1AD8">
            <w:pPr>
              <w:spacing w:line="320" w:lineRule="exact"/>
              <w:ind w:left="182" w:hangingChars="100" w:hanging="182"/>
              <w:rPr>
                <w:rFonts w:hint="default"/>
              </w:rPr>
            </w:pPr>
            <w:r>
              <w:t>〇　生徒の実態把握や分析を組織的に行い、一人一人の障害の状態に応じたきめ細やかな指導につながる個別の教育支援計画・個別の指導計画を作成する。</w:t>
            </w:r>
          </w:p>
          <w:p w14:paraId="0C7382FF" w14:textId="77777777" w:rsidR="00CE38DB" w:rsidRDefault="00CE38DB" w:rsidP="008E1AD8">
            <w:pPr>
              <w:spacing w:line="320" w:lineRule="exact"/>
              <w:ind w:left="182" w:hangingChars="100" w:hanging="182"/>
              <w:rPr>
                <w:rFonts w:hint="default"/>
              </w:rPr>
            </w:pPr>
            <w:r>
              <w:t>〇　生徒が主体的に活動に取り組むための指導法や指導体制づくりを全校体制で推進する。</w:t>
            </w:r>
          </w:p>
          <w:p w14:paraId="46752F5A" w14:textId="77777777" w:rsidR="00CE38DB" w:rsidRDefault="00CE38DB" w:rsidP="008E1AD8">
            <w:pPr>
              <w:spacing w:line="320" w:lineRule="exact"/>
              <w:ind w:left="182" w:hangingChars="100" w:hanging="182"/>
              <w:rPr>
                <w:rFonts w:hint="default"/>
              </w:rPr>
            </w:pPr>
            <w:r>
              <w:t>〇　関係機関との連携や活用を積極的に進め、組織的・継続的な支援を行う。</w:t>
            </w:r>
          </w:p>
          <w:p w14:paraId="18A66AD0" w14:textId="77777777" w:rsidR="00CE38DB" w:rsidRDefault="00CE38DB" w:rsidP="008E1AD8">
            <w:pPr>
              <w:spacing w:line="320" w:lineRule="exact"/>
              <w:ind w:left="182" w:hangingChars="100" w:hanging="182"/>
              <w:rPr>
                <w:rFonts w:hint="default"/>
              </w:rPr>
            </w:pPr>
            <w:r>
              <w:t>〇　特別支援教育に関わる高い専門性を身に付け、自校の課題解決のために組織的・計画的に校内研修を企画・立案し、必要に応じ指導・助言をする。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5C5C3E" w14:textId="77777777" w:rsidR="00CE38DB" w:rsidRPr="00CE52E9" w:rsidRDefault="00CE38DB" w:rsidP="008E1AD8">
            <w:pPr>
              <w:spacing w:line="238" w:lineRule="exact"/>
              <w:jc w:val="center"/>
              <w:rPr>
                <w:rFonts w:hint="default"/>
                <w:sz w:val="24"/>
                <w:szCs w:val="28"/>
              </w:rPr>
            </w:pPr>
          </w:p>
        </w:tc>
        <w:tc>
          <w:tcPr>
            <w:tcW w:w="1701" w:type="dxa"/>
            <w:tcBorders>
              <w:top w:val="single" w:sz="4" w:space="0" w:color="000000"/>
              <w:left w:val="single" w:sz="4" w:space="0" w:color="000000"/>
              <w:bottom w:val="single" w:sz="4" w:space="0" w:color="FFFFFF" w:themeColor="background1"/>
              <w:right w:val="single" w:sz="4" w:space="0" w:color="000000"/>
            </w:tcBorders>
            <w:vAlign w:val="center"/>
          </w:tcPr>
          <w:p w14:paraId="494B9695" w14:textId="77777777" w:rsidR="00CE38DB" w:rsidRDefault="00CE38DB" w:rsidP="00470C47">
            <w:pPr>
              <w:spacing w:line="238" w:lineRule="exact"/>
              <w:jc w:val="center"/>
              <w:rPr>
                <w:rFonts w:hint="defaul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3DCA6B8" w14:textId="77777777" w:rsidR="00CE38DB" w:rsidRPr="00CE52E9" w:rsidRDefault="00CE38DB" w:rsidP="00470C47">
            <w:pPr>
              <w:spacing w:line="238" w:lineRule="exact"/>
              <w:jc w:val="center"/>
              <w:rPr>
                <w:rFonts w:hint="default"/>
                <w:sz w:val="24"/>
                <w:szCs w:val="28"/>
              </w:rPr>
            </w:pPr>
          </w:p>
        </w:tc>
        <w:tc>
          <w:tcPr>
            <w:tcW w:w="1701" w:type="dxa"/>
            <w:tcBorders>
              <w:top w:val="single" w:sz="4" w:space="0" w:color="000000"/>
              <w:left w:val="single" w:sz="4" w:space="0" w:color="000000"/>
              <w:bottom w:val="single" w:sz="4" w:space="0" w:color="FFFFFF" w:themeColor="background1"/>
              <w:right w:val="single" w:sz="4" w:space="0" w:color="000000"/>
            </w:tcBorders>
            <w:vAlign w:val="center"/>
          </w:tcPr>
          <w:p w14:paraId="72F4E3D1" w14:textId="77777777" w:rsidR="00CE38DB" w:rsidRDefault="00CE38DB" w:rsidP="00470C47">
            <w:pPr>
              <w:spacing w:line="238" w:lineRule="exact"/>
              <w:jc w:val="center"/>
              <w:rPr>
                <w:rFonts w:hint="default"/>
              </w:rPr>
            </w:pPr>
          </w:p>
        </w:tc>
      </w:tr>
      <w:tr w:rsidR="00CE38DB" w14:paraId="05031328" w14:textId="77777777" w:rsidTr="00470C47">
        <w:trPr>
          <w:trHeight w:val="2164"/>
        </w:trPr>
        <w:tc>
          <w:tcPr>
            <w:tcW w:w="340" w:type="dxa"/>
            <w:vMerge/>
            <w:tcBorders>
              <w:top w:val="nil"/>
              <w:left w:val="single" w:sz="4" w:space="0" w:color="000000"/>
              <w:bottom w:val="nil"/>
              <w:right w:val="single" w:sz="4" w:space="0" w:color="000000"/>
            </w:tcBorders>
            <w:tcMar>
              <w:left w:w="49" w:type="dxa"/>
              <w:right w:w="49" w:type="dxa"/>
            </w:tcMar>
          </w:tcPr>
          <w:p w14:paraId="76606952" w14:textId="77777777" w:rsidR="00CE38DB" w:rsidRDefault="00CE38DB" w:rsidP="008E1AD8">
            <w:pPr>
              <w:spacing w:line="238" w:lineRule="exact"/>
              <w:rPr>
                <w:rFonts w:hint="default"/>
              </w:rPr>
            </w:pPr>
          </w:p>
        </w:tc>
        <w:tc>
          <w:tcPr>
            <w:tcW w:w="4808" w:type="dxa"/>
            <w:vMerge/>
            <w:tcBorders>
              <w:left w:val="single" w:sz="4" w:space="0" w:color="000000"/>
              <w:bottom w:val="nil"/>
              <w:right w:val="single" w:sz="4" w:space="0" w:color="000000"/>
            </w:tcBorders>
            <w:tcMar>
              <w:left w:w="49" w:type="dxa"/>
              <w:right w:w="49" w:type="dxa"/>
            </w:tcMar>
            <w:vAlign w:val="center"/>
          </w:tcPr>
          <w:p w14:paraId="6BB57835" w14:textId="77777777" w:rsidR="00CE38DB" w:rsidRDefault="00CE38DB" w:rsidP="008E1AD8">
            <w:pPr>
              <w:spacing w:line="320" w:lineRule="exact"/>
              <w:ind w:left="182" w:hangingChars="100" w:hanging="182"/>
              <w:rPr>
                <w:rFonts w:hint="default"/>
              </w:rPr>
            </w:pPr>
          </w:p>
        </w:tc>
        <w:tc>
          <w:tcPr>
            <w:tcW w:w="2268" w:type="dxa"/>
            <w:gridSpan w:val="2"/>
            <w:tcBorders>
              <w:left w:val="single" w:sz="4" w:space="0" w:color="000000"/>
              <w:bottom w:val="single" w:sz="4" w:space="0" w:color="000000"/>
              <w:right w:val="single" w:sz="4" w:space="0" w:color="000000"/>
            </w:tcBorders>
            <w:tcMar>
              <w:left w:w="49" w:type="dxa"/>
              <w:right w:w="49" w:type="dxa"/>
            </w:tcMar>
          </w:tcPr>
          <w:p w14:paraId="2BD16831" w14:textId="77777777" w:rsidR="00CE38DB" w:rsidRDefault="00CE38DB" w:rsidP="008E1AD8">
            <w:pPr>
              <w:spacing w:line="238" w:lineRule="exact"/>
              <w:rPr>
                <w:rFonts w:hint="default"/>
              </w:rPr>
            </w:pPr>
          </w:p>
        </w:tc>
        <w:tc>
          <w:tcPr>
            <w:tcW w:w="2268" w:type="dxa"/>
            <w:gridSpan w:val="2"/>
            <w:tcBorders>
              <w:left w:val="single" w:sz="4" w:space="0" w:color="000000"/>
              <w:bottom w:val="single" w:sz="4" w:space="0" w:color="000000"/>
              <w:right w:val="single" w:sz="4" w:space="0" w:color="000000"/>
            </w:tcBorders>
            <w:tcMar>
              <w:left w:w="49" w:type="dxa"/>
              <w:right w:w="49" w:type="dxa"/>
            </w:tcMar>
          </w:tcPr>
          <w:p w14:paraId="1B96D8AD" w14:textId="77777777" w:rsidR="00CE38DB" w:rsidRDefault="00CE38DB" w:rsidP="008E1AD8">
            <w:pPr>
              <w:spacing w:line="238" w:lineRule="exact"/>
              <w:rPr>
                <w:rFonts w:hint="default"/>
              </w:rPr>
            </w:pPr>
          </w:p>
        </w:tc>
      </w:tr>
      <w:bookmarkEnd w:id="0"/>
      <w:tr w:rsidR="00F6202D" w14:paraId="1075D033" w14:textId="77777777" w:rsidTr="00F6202D">
        <w:trPr>
          <w:trHeight w:val="680"/>
        </w:trPr>
        <w:tc>
          <w:tcPr>
            <w:tcW w:w="340" w:type="dxa"/>
            <w:vMerge w:val="restart"/>
            <w:tcBorders>
              <w:top w:val="single" w:sz="4" w:space="0" w:color="000000"/>
              <w:left w:val="single" w:sz="4" w:space="0" w:color="000000"/>
              <w:right w:val="single" w:sz="4" w:space="0" w:color="000000"/>
            </w:tcBorders>
            <w:tcMar>
              <w:left w:w="49" w:type="dxa"/>
              <w:right w:w="49" w:type="dxa"/>
            </w:tcMar>
            <w:vAlign w:val="center"/>
          </w:tcPr>
          <w:p w14:paraId="6202A2BF" w14:textId="77777777" w:rsidR="00F6202D" w:rsidRDefault="00F6202D" w:rsidP="00470C47">
            <w:pPr>
              <w:spacing w:line="238" w:lineRule="exact"/>
              <w:jc w:val="center"/>
              <w:rPr>
                <w:rFonts w:hint="default"/>
              </w:rPr>
            </w:pPr>
            <w:r>
              <w:t>学年・学級経営</w:t>
            </w:r>
          </w:p>
        </w:tc>
        <w:tc>
          <w:tcPr>
            <w:tcW w:w="4808" w:type="dxa"/>
            <w:vMerge w:val="restart"/>
            <w:tcBorders>
              <w:top w:val="single" w:sz="4" w:space="0" w:color="000000"/>
              <w:left w:val="single" w:sz="4" w:space="0" w:color="000000"/>
              <w:right w:val="single" w:sz="4" w:space="0" w:color="000000"/>
            </w:tcBorders>
            <w:tcMar>
              <w:left w:w="49" w:type="dxa"/>
              <w:right w:w="49" w:type="dxa"/>
            </w:tcMar>
            <w:vAlign w:val="center"/>
          </w:tcPr>
          <w:p w14:paraId="1A2A6297" w14:textId="77777777" w:rsidR="00F6202D" w:rsidRDefault="00F6202D" w:rsidP="00470C47">
            <w:pPr>
              <w:spacing w:line="320" w:lineRule="exact"/>
              <w:ind w:left="182" w:hangingChars="100" w:hanging="182"/>
              <w:rPr>
                <w:rFonts w:hint="default"/>
              </w:rPr>
            </w:pPr>
            <w:r>
              <w:t>〇　教育目標や学校の経営方針を踏まえて、学年・学級の経営方針を決定し、他の教職員と連携を図りながら、見通しをもって学年・学級運営を推進する。</w:t>
            </w:r>
          </w:p>
          <w:p w14:paraId="6714EF3A" w14:textId="77777777" w:rsidR="00F6202D" w:rsidRDefault="00F6202D" w:rsidP="00470C47">
            <w:pPr>
              <w:spacing w:line="320" w:lineRule="exact"/>
              <w:ind w:left="182" w:hangingChars="100" w:hanging="182"/>
              <w:rPr>
                <w:rFonts w:hint="default"/>
              </w:rPr>
            </w:pPr>
            <w:r>
              <w:t>〇　生徒の生活・学習・行動・健康の実態把握を行い、組織的に指導・支援を行う。</w:t>
            </w:r>
          </w:p>
          <w:p w14:paraId="292A8300" w14:textId="77777777" w:rsidR="00F6202D" w:rsidRDefault="00F6202D" w:rsidP="00470C47">
            <w:pPr>
              <w:spacing w:line="320" w:lineRule="exact"/>
              <w:ind w:left="182" w:hangingChars="100" w:hanging="182"/>
              <w:rPr>
                <w:rFonts w:hint="default"/>
              </w:rPr>
            </w:pPr>
            <w:r>
              <w:t>〇　自己存在感や所属感、学習意欲を高める指導・支援の在り方について、組織的に校内研究に取り組む。</w:t>
            </w:r>
          </w:p>
          <w:p w14:paraId="5EF0654C" w14:textId="77777777" w:rsidR="00F6202D" w:rsidRDefault="00F6202D" w:rsidP="00470C47">
            <w:pPr>
              <w:spacing w:line="320" w:lineRule="exact"/>
              <w:ind w:left="182" w:hangingChars="100" w:hanging="182"/>
              <w:rPr>
                <w:rFonts w:hint="default"/>
              </w:rPr>
            </w:pPr>
            <w:r>
              <w:t>〇　同僚の教職員に適切な支援、助言を行いながら、よりよい学年・学級経営のための改善と、生じている諸問題を解決するための手立てを講じる。</w:t>
            </w: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D736091" w14:textId="77777777" w:rsidR="00F6202D" w:rsidRDefault="00F6202D" w:rsidP="00470C47">
            <w:pPr>
              <w:spacing w:line="238" w:lineRule="exact"/>
              <w:rPr>
                <w:rFonts w:hint="default"/>
              </w:rPr>
            </w:pPr>
          </w:p>
        </w:tc>
        <w:tc>
          <w:tcPr>
            <w:tcW w:w="1701" w:type="dxa"/>
            <w:tcBorders>
              <w:top w:val="single" w:sz="4" w:space="0" w:color="000000"/>
              <w:left w:val="single" w:sz="4" w:space="0" w:color="000000"/>
              <w:bottom w:val="single" w:sz="4" w:space="0" w:color="FFFFFF" w:themeColor="background1"/>
              <w:right w:val="single" w:sz="4" w:space="0" w:color="000000"/>
            </w:tcBorders>
            <w:vAlign w:val="center"/>
          </w:tcPr>
          <w:p w14:paraId="7E4C8572" w14:textId="77777777" w:rsidR="00F6202D" w:rsidRDefault="00F6202D" w:rsidP="00470C47">
            <w:pPr>
              <w:spacing w:line="238" w:lineRule="exact"/>
              <w:rPr>
                <w:rFonts w:hint="default"/>
              </w:rPr>
            </w:pPr>
          </w:p>
        </w:tc>
        <w:tc>
          <w:tcPr>
            <w:tcW w:w="567" w:type="dxa"/>
            <w:tcBorders>
              <w:top w:val="single" w:sz="4" w:space="0" w:color="000000"/>
              <w:left w:val="single" w:sz="4" w:space="0" w:color="000000"/>
              <w:bottom w:val="single" w:sz="4" w:space="0" w:color="auto"/>
              <w:right w:val="single" w:sz="4" w:space="0" w:color="000000"/>
            </w:tcBorders>
            <w:vAlign w:val="center"/>
          </w:tcPr>
          <w:p w14:paraId="312A0417" w14:textId="77777777" w:rsidR="00F6202D" w:rsidRDefault="00F6202D" w:rsidP="00470C47">
            <w:pPr>
              <w:spacing w:line="238" w:lineRule="exact"/>
              <w:rPr>
                <w:rFonts w:hint="default"/>
              </w:rPr>
            </w:pPr>
          </w:p>
        </w:tc>
        <w:tc>
          <w:tcPr>
            <w:tcW w:w="1701" w:type="dxa"/>
            <w:tcBorders>
              <w:top w:val="single" w:sz="4" w:space="0" w:color="000000"/>
              <w:left w:val="single" w:sz="4" w:space="0" w:color="000000"/>
              <w:right w:val="single" w:sz="4" w:space="0" w:color="000000"/>
            </w:tcBorders>
            <w:vAlign w:val="center"/>
          </w:tcPr>
          <w:p w14:paraId="11A5608E" w14:textId="2FB0EABC" w:rsidR="00F6202D" w:rsidRDefault="00F6202D" w:rsidP="00470C47">
            <w:pPr>
              <w:spacing w:line="238" w:lineRule="exact"/>
              <w:rPr>
                <w:rFonts w:hint="default"/>
              </w:rPr>
            </w:pPr>
          </w:p>
        </w:tc>
      </w:tr>
      <w:tr w:rsidR="00F6202D" w14:paraId="6389555B" w14:textId="77777777" w:rsidTr="00F6202D">
        <w:trPr>
          <w:trHeight w:val="1601"/>
        </w:trPr>
        <w:tc>
          <w:tcPr>
            <w:tcW w:w="340" w:type="dxa"/>
            <w:vMerge/>
            <w:tcBorders>
              <w:left w:val="single" w:sz="4" w:space="0" w:color="000000"/>
              <w:bottom w:val="single" w:sz="4" w:space="0" w:color="auto"/>
              <w:right w:val="single" w:sz="4" w:space="0" w:color="000000"/>
            </w:tcBorders>
            <w:tcMar>
              <w:left w:w="49" w:type="dxa"/>
              <w:right w:w="49" w:type="dxa"/>
            </w:tcMar>
            <w:vAlign w:val="center"/>
          </w:tcPr>
          <w:p w14:paraId="666E597A" w14:textId="77777777" w:rsidR="00F6202D" w:rsidRDefault="00F6202D" w:rsidP="00470C47">
            <w:pPr>
              <w:spacing w:line="238" w:lineRule="exact"/>
              <w:jc w:val="center"/>
            </w:pPr>
          </w:p>
        </w:tc>
        <w:tc>
          <w:tcPr>
            <w:tcW w:w="4808" w:type="dxa"/>
            <w:vMerge/>
            <w:tcBorders>
              <w:left w:val="single" w:sz="4" w:space="0" w:color="000000"/>
              <w:bottom w:val="single" w:sz="4" w:space="0" w:color="auto"/>
              <w:right w:val="single" w:sz="4" w:space="0" w:color="000000"/>
            </w:tcBorders>
            <w:tcMar>
              <w:left w:w="49" w:type="dxa"/>
              <w:right w:w="49" w:type="dxa"/>
            </w:tcMar>
            <w:vAlign w:val="center"/>
          </w:tcPr>
          <w:p w14:paraId="326B8CE4" w14:textId="77777777" w:rsidR="00F6202D" w:rsidRDefault="00F6202D" w:rsidP="00470C47">
            <w:pPr>
              <w:spacing w:line="320" w:lineRule="exact"/>
              <w:ind w:left="182" w:hangingChars="100" w:hanging="182"/>
            </w:pPr>
          </w:p>
        </w:tc>
        <w:tc>
          <w:tcPr>
            <w:tcW w:w="2268" w:type="dxa"/>
            <w:gridSpan w:val="2"/>
            <w:tcBorders>
              <w:top w:val="single" w:sz="4" w:space="0" w:color="FFFFFF" w:themeColor="background1"/>
              <w:left w:val="single" w:sz="4" w:space="0" w:color="000000"/>
              <w:bottom w:val="single" w:sz="4" w:space="0" w:color="auto"/>
              <w:right w:val="single" w:sz="4" w:space="0" w:color="000000"/>
            </w:tcBorders>
            <w:tcMar>
              <w:left w:w="49" w:type="dxa"/>
              <w:right w:w="49" w:type="dxa"/>
            </w:tcMar>
          </w:tcPr>
          <w:p w14:paraId="275AC30B" w14:textId="77777777" w:rsidR="00F6202D" w:rsidRDefault="00F6202D" w:rsidP="00470C47">
            <w:pPr>
              <w:spacing w:line="238" w:lineRule="exact"/>
              <w:rPr>
                <w:rFonts w:hint="default"/>
              </w:rPr>
            </w:pPr>
          </w:p>
        </w:tc>
        <w:tc>
          <w:tcPr>
            <w:tcW w:w="567" w:type="dxa"/>
            <w:tcBorders>
              <w:top w:val="single" w:sz="4" w:space="0" w:color="auto"/>
              <w:left w:val="single" w:sz="4" w:space="0" w:color="000000"/>
              <w:bottom w:val="single" w:sz="4" w:space="0" w:color="auto"/>
              <w:right w:val="single" w:sz="4" w:space="0" w:color="FFFFFF" w:themeColor="background1"/>
            </w:tcBorders>
          </w:tcPr>
          <w:p w14:paraId="09E19F82" w14:textId="77777777" w:rsidR="00F6202D" w:rsidRDefault="00F6202D" w:rsidP="00470C47">
            <w:pPr>
              <w:spacing w:line="238" w:lineRule="exact"/>
              <w:rPr>
                <w:rFonts w:hint="default"/>
              </w:rPr>
            </w:pPr>
          </w:p>
        </w:tc>
        <w:tc>
          <w:tcPr>
            <w:tcW w:w="1701" w:type="dxa"/>
            <w:tcBorders>
              <w:left w:val="single" w:sz="4" w:space="0" w:color="FFFFFF" w:themeColor="background1"/>
              <w:bottom w:val="single" w:sz="4" w:space="0" w:color="auto"/>
              <w:right w:val="single" w:sz="4" w:space="0" w:color="000000"/>
            </w:tcBorders>
          </w:tcPr>
          <w:p w14:paraId="6308CC0F" w14:textId="4B4DFCA2" w:rsidR="00F6202D" w:rsidRDefault="00F6202D" w:rsidP="00470C47">
            <w:pPr>
              <w:spacing w:line="238" w:lineRule="exact"/>
              <w:rPr>
                <w:rFonts w:hint="default"/>
              </w:rPr>
            </w:pPr>
          </w:p>
        </w:tc>
      </w:tr>
    </w:tbl>
    <w:p w14:paraId="5326C93F" w14:textId="77777777" w:rsidR="00CE38DB" w:rsidRDefault="00CE38DB">
      <w:pPr>
        <w:spacing w:line="215" w:lineRule="exact"/>
        <w:rPr>
          <w:rFonts w:hint="default"/>
        </w:rPr>
      </w:pPr>
    </w:p>
    <w:tbl>
      <w:tblPr>
        <w:tblW w:w="0" w:type="auto"/>
        <w:tblInd w:w="94" w:type="dxa"/>
        <w:tblLayout w:type="fixed"/>
        <w:tblCellMar>
          <w:left w:w="0" w:type="dxa"/>
          <w:right w:w="0" w:type="dxa"/>
        </w:tblCellMar>
        <w:tblLook w:val="0000" w:firstRow="0" w:lastRow="0" w:firstColumn="0" w:lastColumn="0" w:noHBand="0" w:noVBand="0"/>
      </w:tblPr>
      <w:tblGrid>
        <w:gridCol w:w="4819"/>
        <w:gridCol w:w="4876"/>
      </w:tblGrid>
      <w:tr w:rsidR="00C35F87" w14:paraId="3A3BB6BE" w14:textId="77777777" w:rsidTr="00F6202D">
        <w:tc>
          <w:tcPr>
            <w:tcW w:w="481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5C326" w14:textId="77777777" w:rsidR="00C35F87" w:rsidRDefault="00C35F87" w:rsidP="00F16BB5">
            <w:pPr>
              <w:jc w:val="center"/>
              <w:rPr>
                <w:rFonts w:hint="default"/>
              </w:rPr>
            </w:pPr>
            <w:r>
              <w:rPr>
                <w:position w:val="-11"/>
              </w:rPr>
              <w:t>特記事項（受講者）</w:t>
            </w:r>
          </w:p>
        </w:tc>
        <w:tc>
          <w:tcPr>
            <w:tcW w:w="48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CC6B43" w14:textId="77777777" w:rsidR="00C35F87" w:rsidRDefault="00C35F87" w:rsidP="00F16BB5">
            <w:pPr>
              <w:jc w:val="center"/>
              <w:rPr>
                <w:rFonts w:hint="default"/>
              </w:rPr>
            </w:pPr>
            <w:r>
              <w:rPr>
                <w:position w:val="-11"/>
              </w:rPr>
              <w:t>特記事項（校長）</w:t>
            </w:r>
          </w:p>
        </w:tc>
      </w:tr>
      <w:tr w:rsidR="00F6202D" w14:paraId="59D0B71C" w14:textId="77777777" w:rsidTr="00F6202D">
        <w:trPr>
          <w:trHeight w:val="3507"/>
        </w:trPr>
        <w:tc>
          <w:tcPr>
            <w:tcW w:w="4819" w:type="dxa"/>
            <w:tcBorders>
              <w:top w:val="single" w:sz="4" w:space="0" w:color="000000"/>
              <w:left w:val="single" w:sz="4" w:space="0" w:color="000000"/>
              <w:bottom w:val="single" w:sz="4" w:space="0" w:color="auto"/>
              <w:right w:val="single" w:sz="4" w:space="0" w:color="000000"/>
            </w:tcBorders>
            <w:tcMar>
              <w:left w:w="49" w:type="dxa"/>
              <w:right w:w="49" w:type="dxa"/>
            </w:tcMar>
          </w:tcPr>
          <w:p w14:paraId="1FDE62DA" w14:textId="77777777" w:rsidR="00F6202D" w:rsidRDefault="00F6202D">
            <w:pPr>
              <w:spacing w:line="215" w:lineRule="exact"/>
              <w:rPr>
                <w:rFonts w:hint="default"/>
              </w:rPr>
            </w:pPr>
          </w:p>
          <w:p w14:paraId="31831824" w14:textId="77777777" w:rsidR="00F6202D" w:rsidRDefault="00F6202D">
            <w:pPr>
              <w:spacing w:line="215" w:lineRule="exact"/>
              <w:rPr>
                <w:rFonts w:hint="default"/>
              </w:rPr>
            </w:pPr>
          </w:p>
          <w:p w14:paraId="0D41F9D8" w14:textId="77777777" w:rsidR="00F6202D" w:rsidRDefault="00F6202D">
            <w:pPr>
              <w:spacing w:line="215" w:lineRule="exact"/>
              <w:rPr>
                <w:rFonts w:hint="default"/>
              </w:rPr>
            </w:pPr>
          </w:p>
          <w:p w14:paraId="371A8200" w14:textId="77777777" w:rsidR="00F6202D" w:rsidRDefault="00F6202D">
            <w:pPr>
              <w:spacing w:line="215" w:lineRule="exact"/>
              <w:rPr>
                <w:rFonts w:hint="default"/>
              </w:rPr>
            </w:pPr>
          </w:p>
          <w:p w14:paraId="0EFA0C20" w14:textId="77777777" w:rsidR="00F6202D" w:rsidRDefault="00F6202D">
            <w:pPr>
              <w:spacing w:line="215" w:lineRule="exact"/>
              <w:rPr>
                <w:rFonts w:hint="default"/>
              </w:rPr>
            </w:pPr>
          </w:p>
          <w:p w14:paraId="29AFDE19" w14:textId="77777777" w:rsidR="00F6202D" w:rsidRDefault="00F6202D">
            <w:pPr>
              <w:spacing w:line="215" w:lineRule="exact"/>
              <w:rPr>
                <w:rFonts w:hint="default"/>
              </w:rPr>
            </w:pPr>
          </w:p>
          <w:p w14:paraId="68E17CF0" w14:textId="77777777" w:rsidR="00F6202D" w:rsidRDefault="00F6202D">
            <w:pPr>
              <w:spacing w:line="215" w:lineRule="exact"/>
              <w:rPr>
                <w:rFonts w:hint="default"/>
              </w:rPr>
            </w:pPr>
          </w:p>
          <w:p w14:paraId="5AE840F1" w14:textId="77777777" w:rsidR="00F6202D" w:rsidRDefault="00F6202D">
            <w:pPr>
              <w:spacing w:line="215" w:lineRule="exact"/>
              <w:rPr>
                <w:rFonts w:hint="default"/>
              </w:rPr>
            </w:pPr>
          </w:p>
          <w:p w14:paraId="1B1051EB" w14:textId="77777777" w:rsidR="00F6202D" w:rsidRDefault="00F6202D">
            <w:pPr>
              <w:spacing w:line="215" w:lineRule="exact"/>
              <w:rPr>
                <w:rFonts w:hint="default"/>
              </w:rPr>
            </w:pPr>
          </w:p>
          <w:p w14:paraId="5C235B38" w14:textId="77777777" w:rsidR="00F6202D" w:rsidRDefault="00F6202D">
            <w:pPr>
              <w:spacing w:line="215" w:lineRule="exact"/>
              <w:rPr>
                <w:rFonts w:hint="default"/>
              </w:rPr>
            </w:pPr>
          </w:p>
          <w:p w14:paraId="536F4BAF" w14:textId="77777777" w:rsidR="00F6202D" w:rsidRDefault="00F6202D">
            <w:pPr>
              <w:spacing w:line="215" w:lineRule="exact"/>
              <w:rPr>
                <w:rFonts w:hint="default"/>
              </w:rPr>
            </w:pPr>
          </w:p>
          <w:p w14:paraId="6FB75854" w14:textId="77777777" w:rsidR="00F6202D" w:rsidRDefault="00F6202D">
            <w:pPr>
              <w:spacing w:line="215" w:lineRule="exact"/>
              <w:rPr>
                <w:rFonts w:hint="default"/>
              </w:rPr>
            </w:pPr>
          </w:p>
          <w:p w14:paraId="67C493F6" w14:textId="77777777" w:rsidR="00F6202D" w:rsidRDefault="00F6202D">
            <w:pPr>
              <w:spacing w:line="238" w:lineRule="exact"/>
              <w:rPr>
                <w:rFonts w:hint="default"/>
              </w:rPr>
            </w:pPr>
          </w:p>
          <w:p w14:paraId="03501D48" w14:textId="77777777" w:rsidR="00F6202D" w:rsidRDefault="00F6202D" w:rsidP="00E36897">
            <w:pPr>
              <w:spacing w:line="240" w:lineRule="exact"/>
              <w:rPr>
                <w:rFonts w:hint="default"/>
              </w:rPr>
            </w:pPr>
          </w:p>
          <w:p w14:paraId="33800EF3" w14:textId="77777777" w:rsidR="00F6202D" w:rsidRDefault="00F6202D" w:rsidP="00E36897">
            <w:pPr>
              <w:spacing w:line="240" w:lineRule="exact"/>
              <w:rPr>
                <w:rFonts w:hint="default"/>
              </w:rPr>
            </w:pPr>
          </w:p>
        </w:tc>
        <w:tc>
          <w:tcPr>
            <w:tcW w:w="4876" w:type="dxa"/>
            <w:tcBorders>
              <w:top w:val="single" w:sz="4" w:space="0" w:color="000000"/>
              <w:left w:val="single" w:sz="4" w:space="0" w:color="000000"/>
              <w:bottom w:val="single" w:sz="4" w:space="0" w:color="auto"/>
              <w:right w:val="single" w:sz="4" w:space="0" w:color="000000"/>
            </w:tcBorders>
            <w:tcMar>
              <w:left w:w="49" w:type="dxa"/>
              <w:right w:w="49" w:type="dxa"/>
            </w:tcMar>
          </w:tcPr>
          <w:p w14:paraId="52CA582B" w14:textId="77777777" w:rsidR="00F6202D" w:rsidRDefault="00F6202D">
            <w:pPr>
              <w:spacing w:line="215" w:lineRule="exact"/>
              <w:rPr>
                <w:rFonts w:hint="default"/>
              </w:rPr>
            </w:pPr>
          </w:p>
          <w:p w14:paraId="37A55CF0" w14:textId="77777777" w:rsidR="00F6202D" w:rsidRDefault="00F6202D">
            <w:pPr>
              <w:spacing w:line="215" w:lineRule="exact"/>
              <w:rPr>
                <w:rFonts w:hint="default"/>
              </w:rPr>
            </w:pPr>
          </w:p>
          <w:p w14:paraId="5DEB2B91" w14:textId="795C8ED7" w:rsidR="00F6202D" w:rsidRDefault="00F6202D">
            <w:pPr>
              <w:spacing w:line="215" w:lineRule="exact"/>
              <w:rPr>
                <w:rFonts w:hint="default"/>
              </w:rPr>
            </w:pPr>
          </w:p>
          <w:p w14:paraId="21F3455A" w14:textId="77777777" w:rsidR="00F6202D" w:rsidRDefault="00F6202D">
            <w:pPr>
              <w:spacing w:line="215" w:lineRule="exact"/>
              <w:rPr>
                <w:rFonts w:hint="default"/>
              </w:rPr>
            </w:pPr>
          </w:p>
          <w:p w14:paraId="0CB841D9" w14:textId="77777777" w:rsidR="00F6202D" w:rsidRDefault="00F6202D">
            <w:pPr>
              <w:spacing w:line="215" w:lineRule="exact"/>
              <w:rPr>
                <w:rFonts w:hint="default"/>
              </w:rPr>
            </w:pPr>
          </w:p>
          <w:p w14:paraId="13C2E57F" w14:textId="77777777" w:rsidR="00F6202D" w:rsidRDefault="00F6202D">
            <w:pPr>
              <w:spacing w:line="215" w:lineRule="exact"/>
              <w:rPr>
                <w:rFonts w:hint="default"/>
              </w:rPr>
            </w:pPr>
          </w:p>
          <w:p w14:paraId="36EAED70" w14:textId="77777777" w:rsidR="00F6202D" w:rsidRDefault="00F6202D">
            <w:pPr>
              <w:spacing w:line="215" w:lineRule="exact"/>
              <w:rPr>
                <w:rFonts w:hint="default"/>
              </w:rPr>
            </w:pPr>
          </w:p>
          <w:p w14:paraId="6DA3B348" w14:textId="77777777" w:rsidR="00F6202D" w:rsidRDefault="00F6202D">
            <w:pPr>
              <w:spacing w:line="215" w:lineRule="exact"/>
              <w:rPr>
                <w:rFonts w:hint="default"/>
              </w:rPr>
            </w:pPr>
          </w:p>
          <w:p w14:paraId="3C21C9F1" w14:textId="77777777" w:rsidR="00F6202D" w:rsidRDefault="00F6202D">
            <w:pPr>
              <w:spacing w:line="215" w:lineRule="exact"/>
              <w:rPr>
                <w:rFonts w:hint="default"/>
              </w:rPr>
            </w:pPr>
          </w:p>
          <w:p w14:paraId="5E5BE6EE" w14:textId="77777777" w:rsidR="00F6202D" w:rsidRDefault="00F6202D">
            <w:pPr>
              <w:spacing w:line="215" w:lineRule="exact"/>
              <w:rPr>
                <w:rFonts w:hint="default"/>
              </w:rPr>
            </w:pPr>
          </w:p>
          <w:p w14:paraId="06B72E7A" w14:textId="77777777" w:rsidR="00F6202D" w:rsidRDefault="00F6202D">
            <w:pPr>
              <w:spacing w:line="238" w:lineRule="exact"/>
              <w:rPr>
                <w:rFonts w:hint="default"/>
              </w:rPr>
            </w:pPr>
          </w:p>
          <w:p w14:paraId="3C7EB505" w14:textId="77777777" w:rsidR="00F6202D" w:rsidRDefault="00F6202D">
            <w:pPr>
              <w:spacing w:line="238" w:lineRule="exact"/>
              <w:rPr>
                <w:rFonts w:hint="default"/>
              </w:rPr>
            </w:pPr>
          </w:p>
          <w:p w14:paraId="07998B59" w14:textId="77777777" w:rsidR="00F6202D" w:rsidRDefault="00F6202D">
            <w:pPr>
              <w:spacing w:line="238" w:lineRule="exact"/>
              <w:rPr>
                <w:rFonts w:hint="default"/>
              </w:rPr>
            </w:pPr>
          </w:p>
          <w:p w14:paraId="28838D4E" w14:textId="77777777" w:rsidR="00F6202D" w:rsidRDefault="00F6202D" w:rsidP="00E36897">
            <w:pPr>
              <w:spacing w:line="240" w:lineRule="exact"/>
              <w:rPr>
                <w:rFonts w:hint="default"/>
              </w:rPr>
            </w:pPr>
          </w:p>
        </w:tc>
      </w:tr>
    </w:tbl>
    <w:p w14:paraId="7B434F06" w14:textId="77777777" w:rsidR="00E36897" w:rsidRDefault="00E36897" w:rsidP="00E36897">
      <w:pPr>
        <w:spacing w:line="100" w:lineRule="exact"/>
        <w:rPr>
          <w:rFonts w:hint="default"/>
        </w:rPr>
      </w:pPr>
    </w:p>
    <w:sectPr w:rsidR="00E36897">
      <w:footnotePr>
        <w:numRestart w:val="eachPage"/>
      </w:footnotePr>
      <w:endnotePr>
        <w:numFmt w:val="decimal"/>
      </w:endnotePr>
      <w:pgSz w:w="11906" w:h="16838"/>
      <w:pgMar w:top="-1134" w:right="964" w:bottom="1134" w:left="1134" w:header="1134" w:footer="0" w:gutter="0"/>
      <w:cols w:space="720"/>
      <w:docGrid w:type="linesAndChars" w:linePitch="393" w:charSpace="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4ECD3" w14:textId="77777777" w:rsidR="00DF09E4" w:rsidRDefault="00DF09E4">
      <w:pPr>
        <w:spacing w:before="387"/>
        <w:rPr>
          <w:rFonts w:hint="default"/>
        </w:rPr>
      </w:pPr>
      <w:r>
        <w:continuationSeparator/>
      </w:r>
    </w:p>
  </w:endnote>
  <w:endnote w:type="continuationSeparator" w:id="0">
    <w:p w14:paraId="5F57C1EB" w14:textId="77777777" w:rsidR="00DF09E4" w:rsidRDefault="00DF09E4">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ECED8" w14:textId="77777777" w:rsidR="00DF09E4" w:rsidRDefault="00DF09E4">
      <w:pPr>
        <w:spacing w:before="387"/>
        <w:rPr>
          <w:rFonts w:hint="default"/>
        </w:rPr>
      </w:pPr>
      <w:r>
        <w:continuationSeparator/>
      </w:r>
    </w:p>
  </w:footnote>
  <w:footnote w:type="continuationSeparator" w:id="0">
    <w:p w14:paraId="7882602A" w14:textId="77777777" w:rsidR="00DF09E4" w:rsidRDefault="00DF09E4">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726"/>
  <w:hyphenationZone w:val="0"/>
  <w:drawingGridHorizontalSpacing w:val="321"/>
  <w:drawingGridVerticalSpacing w:val="393"/>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04E"/>
    <w:rsid w:val="0001251F"/>
    <w:rsid w:val="00063A48"/>
    <w:rsid w:val="00120DD2"/>
    <w:rsid w:val="001A402D"/>
    <w:rsid w:val="001C5C54"/>
    <w:rsid w:val="002579F1"/>
    <w:rsid w:val="002A0A44"/>
    <w:rsid w:val="00363792"/>
    <w:rsid w:val="00375054"/>
    <w:rsid w:val="003958A6"/>
    <w:rsid w:val="003A104E"/>
    <w:rsid w:val="00463A96"/>
    <w:rsid w:val="00467311"/>
    <w:rsid w:val="00470C47"/>
    <w:rsid w:val="00493AD6"/>
    <w:rsid w:val="00623D43"/>
    <w:rsid w:val="00626287"/>
    <w:rsid w:val="00640A1B"/>
    <w:rsid w:val="00680BB0"/>
    <w:rsid w:val="006E3AE4"/>
    <w:rsid w:val="006F2C84"/>
    <w:rsid w:val="0072417B"/>
    <w:rsid w:val="007450C2"/>
    <w:rsid w:val="0075730B"/>
    <w:rsid w:val="00800B18"/>
    <w:rsid w:val="00905D34"/>
    <w:rsid w:val="009153F3"/>
    <w:rsid w:val="009D25CF"/>
    <w:rsid w:val="009E459A"/>
    <w:rsid w:val="00A045BA"/>
    <w:rsid w:val="00AA1E94"/>
    <w:rsid w:val="00B95D3B"/>
    <w:rsid w:val="00BC7A38"/>
    <w:rsid w:val="00BE5A52"/>
    <w:rsid w:val="00C11A7D"/>
    <w:rsid w:val="00C35F87"/>
    <w:rsid w:val="00CE38DB"/>
    <w:rsid w:val="00CE52E9"/>
    <w:rsid w:val="00D051C9"/>
    <w:rsid w:val="00D5342D"/>
    <w:rsid w:val="00D5716E"/>
    <w:rsid w:val="00D8726E"/>
    <w:rsid w:val="00DD475D"/>
    <w:rsid w:val="00DF09E4"/>
    <w:rsid w:val="00E36897"/>
    <w:rsid w:val="00F16BB5"/>
    <w:rsid w:val="00F35B1D"/>
    <w:rsid w:val="00F52307"/>
    <w:rsid w:val="00F6202D"/>
    <w:rsid w:val="00F65DE7"/>
    <w:rsid w:val="00F77A25"/>
    <w:rsid w:val="00FA4CF0"/>
    <w:rsid w:val="00FE5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7E43A6E"/>
  <w15:chartTrackingRefBased/>
  <w15:docId w15:val="{1169924E-90AA-4EE1-90CF-FEFF400C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39"/>
    <w:rsid w:val="00467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D25CF"/>
    <w:rPr>
      <w:rFonts w:ascii="游ゴシック Light" w:eastAsia="游ゴシック Light" w:hAnsi="游ゴシック Light" w:cs="Times New Roman"/>
      <w:szCs w:val="18"/>
    </w:rPr>
  </w:style>
  <w:style w:type="character" w:customStyle="1" w:styleId="a7">
    <w:name w:val="吹き出し (文字)"/>
    <w:link w:val="a6"/>
    <w:uiPriority w:val="99"/>
    <w:semiHidden/>
    <w:rsid w:val="009D25CF"/>
    <w:rPr>
      <w:rFonts w:ascii="游ゴシック Light" w:eastAsia="游ゴシック Light" w:hAnsi="游ゴシック Light" w:cs="Times New Roman"/>
      <w:color w:val="000000"/>
      <w:sz w:val="18"/>
      <w:szCs w:val="18"/>
    </w:rPr>
  </w:style>
  <w:style w:type="paragraph" w:styleId="a8">
    <w:name w:val="List Paragraph"/>
    <w:basedOn w:val="a"/>
    <w:uiPriority w:val="34"/>
    <w:qFormat/>
    <w:rsid w:val="00BE5A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2C5CD-70B2-4EB8-9BEB-00F609C7C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1591</Words>
  <Characters>238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新潟県立教育センター</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Takashi Utagawa</dc:creator>
  <cp:keywords/>
  <cp:lastModifiedBy>新潟県</cp:lastModifiedBy>
  <cp:revision>5</cp:revision>
  <cp:lastPrinted>2025-02-18T00:59:00Z</cp:lastPrinted>
  <dcterms:created xsi:type="dcterms:W3CDTF">2025-02-17T05:29:00Z</dcterms:created>
  <dcterms:modified xsi:type="dcterms:W3CDTF">2025-02-18T01:01:00Z</dcterms:modified>
</cp:coreProperties>
</file>